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24" w:rsidRPr="00EE7BA6" w:rsidRDefault="004A5C24" w:rsidP="004A5C24">
      <w:pPr>
        <w:rPr>
          <w:rFonts w:ascii="Arial" w:hAnsi="Arial" w:cs="Arial"/>
          <w:sz w:val="32"/>
          <w:szCs w:val="32"/>
        </w:rPr>
      </w:pPr>
      <w:r w:rsidRPr="00EE7BA6">
        <w:rPr>
          <w:rFonts w:ascii="Arial" w:hAnsi="Arial" w:cs="Arial"/>
          <w:b/>
          <w:sz w:val="32"/>
          <w:szCs w:val="32"/>
        </w:rPr>
        <w:t>QUEENS CENTER FOR PROGRESS</w:t>
      </w:r>
    </w:p>
    <w:p w:rsidR="004A5C24" w:rsidRPr="00DE1959" w:rsidRDefault="004A5C24" w:rsidP="004A5C24">
      <w:pPr>
        <w:rPr>
          <w:rFonts w:ascii="Arial" w:hAnsi="Arial" w:cs="Arial"/>
          <w:sz w:val="22"/>
          <w:szCs w:val="22"/>
        </w:rPr>
      </w:pPr>
      <w:r w:rsidRPr="00DE1959">
        <w:rPr>
          <w:rFonts w:ascii="Arial" w:hAnsi="Arial" w:cs="Arial"/>
          <w:sz w:val="22"/>
          <w:szCs w:val="22"/>
        </w:rPr>
        <w:t>81-15 164</w:t>
      </w:r>
      <w:r w:rsidRPr="00DE1959">
        <w:rPr>
          <w:rFonts w:ascii="Arial" w:hAnsi="Arial" w:cs="Arial"/>
          <w:sz w:val="22"/>
          <w:szCs w:val="22"/>
          <w:vertAlign w:val="superscript"/>
        </w:rPr>
        <w:t>th</w:t>
      </w:r>
      <w:r w:rsidRPr="00DE1959">
        <w:rPr>
          <w:rFonts w:ascii="Arial" w:hAnsi="Arial" w:cs="Arial"/>
          <w:sz w:val="22"/>
          <w:szCs w:val="22"/>
        </w:rPr>
        <w:t xml:space="preserve"> Street</w:t>
      </w:r>
      <w:r w:rsidRPr="00DE1959">
        <w:rPr>
          <w:rFonts w:ascii="Arial" w:hAnsi="Arial" w:cs="Arial"/>
          <w:sz w:val="22"/>
          <w:szCs w:val="22"/>
        </w:rPr>
        <w:br/>
        <w:t>Jamaica, NY 11432     </w:t>
      </w:r>
    </w:p>
    <w:p w:rsidR="004A5C24" w:rsidRPr="00DE1959" w:rsidRDefault="004A5C24" w:rsidP="004A5C24">
      <w:pPr>
        <w:rPr>
          <w:rFonts w:ascii="Arial" w:hAnsi="Arial" w:cs="Arial"/>
          <w:sz w:val="22"/>
          <w:szCs w:val="22"/>
        </w:rPr>
      </w:pPr>
    </w:p>
    <w:p w:rsidR="007C71F1" w:rsidRPr="007C71F1" w:rsidRDefault="007C71F1" w:rsidP="007C71F1">
      <w:pPr>
        <w:ind w:right="-540"/>
        <w:rPr>
          <w:rFonts w:ascii="Arial" w:hAnsi="Arial" w:cs="Arial"/>
          <w:smallCaps/>
          <w:sz w:val="22"/>
          <w:szCs w:val="22"/>
        </w:rPr>
      </w:pPr>
      <w:r w:rsidRPr="007C71F1">
        <w:rPr>
          <w:rFonts w:ascii="Arial" w:hAnsi="Arial" w:cs="Arial"/>
          <w:b/>
          <w:bCs/>
          <w:color w:val="FF0000"/>
          <w:sz w:val="22"/>
          <w:szCs w:val="22"/>
          <w:shd w:val="clear" w:color="auto" w:fill="FFFFFF"/>
        </w:rPr>
        <w:t xml:space="preserve">For this site please contact the site supervisor listed below to schedule your service. Be sure to register your hours in </w:t>
      </w:r>
      <w:proofErr w:type="spellStart"/>
      <w:r w:rsidRPr="007C71F1">
        <w:rPr>
          <w:rFonts w:ascii="Arial" w:hAnsi="Arial" w:cs="Arial"/>
          <w:b/>
          <w:bCs/>
          <w:color w:val="FF0000"/>
          <w:sz w:val="22"/>
          <w:szCs w:val="22"/>
          <w:shd w:val="clear" w:color="auto" w:fill="FFFFFF"/>
        </w:rPr>
        <w:t>GivePulse</w:t>
      </w:r>
      <w:proofErr w:type="spellEnd"/>
      <w:r w:rsidRPr="007C71F1">
        <w:rPr>
          <w:rFonts w:ascii="Arial" w:hAnsi="Arial" w:cs="Arial"/>
          <w:b/>
          <w:bCs/>
          <w:color w:val="1F497D"/>
          <w:sz w:val="22"/>
          <w:szCs w:val="22"/>
          <w:shd w:val="clear" w:color="auto" w:fill="FFFFFF"/>
        </w:rPr>
        <w:t> </w:t>
      </w:r>
      <w:r w:rsidRPr="007C71F1">
        <w:rPr>
          <w:rFonts w:ascii="Arial" w:hAnsi="Arial" w:cs="Arial"/>
          <w:b/>
          <w:bCs/>
          <w:color w:val="FF0000"/>
          <w:sz w:val="22"/>
          <w:szCs w:val="22"/>
          <w:shd w:val="clear" w:color="auto" w:fill="FFFFFF"/>
        </w:rPr>
        <w:t>once complete.</w:t>
      </w:r>
      <w:r w:rsidRPr="007C71F1">
        <w:rPr>
          <w:rFonts w:ascii="Arial" w:hAnsi="Arial" w:cs="Arial"/>
          <w:color w:val="FF0000"/>
          <w:sz w:val="22"/>
          <w:szCs w:val="22"/>
        </w:rPr>
        <w:t> </w:t>
      </w:r>
    </w:p>
    <w:p w:rsidR="00397A93" w:rsidRPr="007C71F1" w:rsidRDefault="00397A93" w:rsidP="007C71F1">
      <w:pPr>
        <w:shd w:val="clear" w:color="auto" w:fill="FFFFFF"/>
        <w:rPr>
          <w:rFonts w:ascii="Segoe UI" w:eastAsia="Times New Roman" w:hAnsi="Segoe UI" w:cs="Segoe UI"/>
          <w:color w:val="212121"/>
          <w:sz w:val="27"/>
          <w:szCs w:val="27"/>
          <w:lang w:eastAsia="en-US"/>
        </w:rPr>
      </w:pPr>
      <w:r w:rsidRPr="00397A93">
        <w:rPr>
          <w:rFonts w:ascii="Calibri" w:eastAsia="Times New Roman" w:hAnsi="Calibri" w:cs="Calibri"/>
          <w:color w:val="FF0000"/>
          <w:sz w:val="22"/>
          <w:szCs w:val="22"/>
          <w:lang w:eastAsia="en-US"/>
        </w:rPr>
        <w:t> </w:t>
      </w:r>
      <w:bookmarkStart w:id="0" w:name="_GoBack"/>
      <w:bookmarkEnd w:id="0"/>
    </w:p>
    <w:p w:rsidR="004A5C24" w:rsidRPr="00DE1959" w:rsidRDefault="004A5C24" w:rsidP="004A5C24">
      <w:pPr>
        <w:pStyle w:val="xmsonormal"/>
        <w:shd w:val="clear" w:color="auto" w:fill="FFFFFF"/>
        <w:spacing w:before="0" w:beforeAutospacing="0" w:after="0" w:afterAutospacing="0"/>
        <w:rPr>
          <w:rFonts w:ascii="Arial" w:hAnsi="Arial" w:cs="Arial"/>
          <w:color w:val="212121"/>
          <w:sz w:val="22"/>
          <w:szCs w:val="22"/>
        </w:rPr>
      </w:pPr>
      <w:r w:rsidRPr="00DE1959">
        <w:rPr>
          <w:rFonts w:ascii="Arial" w:hAnsi="Arial" w:cs="Arial"/>
          <w:b/>
          <w:sz w:val="22"/>
          <w:szCs w:val="22"/>
        </w:rPr>
        <w:t>Agency Contact</w:t>
      </w:r>
      <w:r w:rsidRPr="00DE1959">
        <w:rPr>
          <w:rFonts w:ascii="Arial" w:hAnsi="Arial" w:cs="Arial"/>
          <w:sz w:val="22"/>
          <w:szCs w:val="22"/>
        </w:rPr>
        <w:br/>
      </w:r>
      <w:proofErr w:type="spellStart"/>
      <w:r w:rsidRPr="00DE1959">
        <w:rPr>
          <w:rFonts w:ascii="Arial" w:hAnsi="Arial" w:cs="Arial"/>
          <w:color w:val="212121"/>
          <w:sz w:val="22"/>
          <w:szCs w:val="22"/>
        </w:rPr>
        <w:t>Akua</w:t>
      </w:r>
      <w:proofErr w:type="spellEnd"/>
      <w:r w:rsidRPr="00DE1959">
        <w:rPr>
          <w:rFonts w:ascii="Arial" w:hAnsi="Arial" w:cs="Arial"/>
          <w:color w:val="212121"/>
          <w:sz w:val="22"/>
          <w:szCs w:val="22"/>
        </w:rPr>
        <w:t xml:space="preserve"> </w:t>
      </w:r>
      <w:proofErr w:type="spellStart"/>
      <w:r w:rsidRPr="00DE1959">
        <w:rPr>
          <w:rFonts w:ascii="Arial" w:hAnsi="Arial" w:cs="Arial"/>
          <w:color w:val="212121"/>
          <w:sz w:val="22"/>
          <w:szCs w:val="22"/>
        </w:rPr>
        <w:t>Dinizulu</w:t>
      </w:r>
      <w:proofErr w:type="spellEnd"/>
    </w:p>
    <w:p w:rsidR="004A5C24" w:rsidRPr="00DE1959" w:rsidRDefault="004A5C24" w:rsidP="004A5C24">
      <w:pPr>
        <w:pStyle w:val="xmsonormal"/>
        <w:shd w:val="clear" w:color="auto" w:fill="FFFFFF"/>
        <w:spacing w:before="0" w:beforeAutospacing="0" w:after="0" w:afterAutospacing="0"/>
        <w:rPr>
          <w:rFonts w:ascii="Arial" w:hAnsi="Arial" w:cs="Arial"/>
          <w:color w:val="212121"/>
          <w:sz w:val="22"/>
          <w:szCs w:val="22"/>
        </w:rPr>
      </w:pPr>
      <w:r w:rsidRPr="00DE1959">
        <w:rPr>
          <w:rFonts w:ascii="Arial" w:hAnsi="Arial" w:cs="Arial"/>
          <w:color w:val="212121"/>
          <w:sz w:val="22"/>
          <w:szCs w:val="22"/>
        </w:rPr>
        <w:t>Supervisor of Day Services</w:t>
      </w:r>
    </w:p>
    <w:p w:rsidR="004A5C24" w:rsidRPr="00DE1959" w:rsidRDefault="004A5C24" w:rsidP="004A5C24">
      <w:pPr>
        <w:pStyle w:val="xmsonormal"/>
        <w:shd w:val="clear" w:color="auto" w:fill="FFFFFF"/>
        <w:spacing w:before="0" w:beforeAutospacing="0" w:after="0" w:afterAutospacing="0"/>
        <w:rPr>
          <w:rFonts w:ascii="Arial" w:hAnsi="Arial" w:cs="Arial"/>
          <w:color w:val="212121"/>
          <w:sz w:val="22"/>
          <w:szCs w:val="22"/>
        </w:rPr>
      </w:pPr>
      <w:r w:rsidRPr="00DE1959">
        <w:rPr>
          <w:rFonts w:ascii="Arial" w:hAnsi="Arial" w:cs="Arial"/>
          <w:color w:val="212121"/>
          <w:sz w:val="22"/>
          <w:szCs w:val="22"/>
        </w:rPr>
        <w:t>Phone: (718) 380 -3000 ext. 226</w:t>
      </w:r>
    </w:p>
    <w:p w:rsidR="004A5C24" w:rsidRPr="00DE1959" w:rsidRDefault="004A5C24" w:rsidP="004A5C24">
      <w:pPr>
        <w:pStyle w:val="xmsonormal"/>
        <w:shd w:val="clear" w:color="auto" w:fill="FFFFFF"/>
        <w:spacing w:before="0" w:beforeAutospacing="0" w:after="0" w:afterAutospacing="0"/>
        <w:rPr>
          <w:rFonts w:ascii="Arial" w:hAnsi="Arial" w:cs="Arial"/>
          <w:color w:val="212121"/>
          <w:sz w:val="22"/>
          <w:szCs w:val="22"/>
        </w:rPr>
      </w:pPr>
      <w:r w:rsidRPr="00DE1959">
        <w:rPr>
          <w:rFonts w:ascii="Arial" w:hAnsi="Arial" w:cs="Arial"/>
          <w:color w:val="212121"/>
          <w:sz w:val="22"/>
          <w:szCs w:val="22"/>
        </w:rPr>
        <w:t>E-mail: adinizulu@queenscp.org</w:t>
      </w:r>
    </w:p>
    <w:p w:rsidR="004A5C24" w:rsidRDefault="004A5C24" w:rsidP="004A5C24">
      <w:pPr>
        <w:rPr>
          <w:rFonts w:ascii="Arial" w:hAnsi="Arial" w:cs="Arial"/>
          <w:b/>
          <w:sz w:val="22"/>
          <w:szCs w:val="22"/>
        </w:rPr>
      </w:pPr>
      <w:r w:rsidRPr="00DE1959">
        <w:rPr>
          <w:rFonts w:ascii="Arial" w:hAnsi="Arial" w:cs="Arial"/>
          <w:sz w:val="22"/>
          <w:szCs w:val="22"/>
        </w:rPr>
        <w:br/>
      </w:r>
      <w:r w:rsidRPr="00DE1959">
        <w:rPr>
          <w:rFonts w:ascii="Arial" w:hAnsi="Arial" w:cs="Arial"/>
          <w:b/>
          <w:sz w:val="22"/>
          <w:szCs w:val="22"/>
        </w:rPr>
        <w:t>Nature and Purpose of Agency</w:t>
      </w:r>
    </w:p>
    <w:p w:rsidR="004A5C24" w:rsidRDefault="004A5C24" w:rsidP="004A5C24">
      <w:pPr>
        <w:rPr>
          <w:rFonts w:ascii="Arial" w:hAnsi="Arial" w:cs="Arial"/>
          <w:color w:val="000000"/>
          <w:sz w:val="27"/>
          <w:szCs w:val="27"/>
          <w:shd w:val="clear" w:color="auto" w:fill="F0F0F0"/>
        </w:rPr>
      </w:pPr>
      <w:r w:rsidRPr="00C120C1">
        <w:rPr>
          <w:rFonts w:ascii="Arial" w:hAnsi="Arial" w:cs="Arial"/>
          <w:sz w:val="22"/>
          <w:szCs w:val="22"/>
        </w:rPr>
        <w:t xml:space="preserve">Queens Centers for Progress is committed to providing person-centered services and supports to children and adults who have developmental disabilities. The goal of these services and supports is to promote independence, community involvement, and quality of life. </w:t>
      </w:r>
    </w:p>
    <w:p w:rsidR="004A5C24" w:rsidRPr="00DE1959" w:rsidRDefault="004A5C24" w:rsidP="004A5C24">
      <w:pPr>
        <w:spacing w:before="100" w:beforeAutospacing="1" w:after="100" w:afterAutospacing="1"/>
        <w:outlineLvl w:val="3"/>
        <w:rPr>
          <w:rFonts w:ascii="Arial" w:eastAsia="Times New Roman" w:hAnsi="Arial" w:cs="Arial"/>
          <w:b/>
          <w:bCs/>
          <w:sz w:val="22"/>
          <w:szCs w:val="22"/>
        </w:rPr>
      </w:pPr>
      <w:r w:rsidRPr="00DE1959">
        <w:rPr>
          <w:rFonts w:ascii="Arial" w:hAnsi="Arial" w:cs="Arial"/>
          <w:b/>
          <w:sz w:val="22"/>
          <w:szCs w:val="22"/>
        </w:rPr>
        <w:t>Tasks Available for Students</w:t>
      </w:r>
      <w:r w:rsidRPr="00DE1959">
        <w:rPr>
          <w:rFonts w:ascii="Arial" w:hAnsi="Arial" w:cs="Arial"/>
          <w:sz w:val="22"/>
          <w:szCs w:val="22"/>
        </w:rPr>
        <w:br/>
        <w:t>Various tasks available including preparing art/dance/music/photography/theatre/computer programs, to assist with group activities.</w:t>
      </w:r>
      <w:r w:rsidRPr="00DE1959">
        <w:rPr>
          <w:rFonts w:ascii="Arial" w:eastAsia="Times New Roman" w:hAnsi="Arial" w:cs="Arial"/>
          <w:b/>
          <w:bCs/>
          <w:sz w:val="22"/>
          <w:szCs w:val="22"/>
        </w:rPr>
        <w:t xml:space="preserve"> </w:t>
      </w:r>
    </w:p>
    <w:p w:rsidR="004A5C24" w:rsidRPr="00DE1959" w:rsidRDefault="004A5C24" w:rsidP="004A5C24">
      <w:pPr>
        <w:spacing w:before="100" w:beforeAutospacing="1" w:after="100" w:afterAutospacing="1"/>
        <w:outlineLvl w:val="3"/>
        <w:rPr>
          <w:rFonts w:ascii="Arial" w:eastAsia="Times New Roman" w:hAnsi="Arial" w:cs="Arial"/>
          <w:sz w:val="22"/>
          <w:szCs w:val="22"/>
        </w:rPr>
      </w:pPr>
      <w:r w:rsidRPr="00DE1959">
        <w:rPr>
          <w:rFonts w:ascii="Arial" w:eastAsia="Times New Roman" w:hAnsi="Arial" w:cs="Arial"/>
          <w:bCs/>
          <w:sz w:val="22"/>
          <w:szCs w:val="22"/>
        </w:rPr>
        <w:t xml:space="preserve">Those with a background or career in teaching and/or art/music/dance/photography/theatre may enjoy: </w:t>
      </w:r>
      <w:r w:rsidRPr="00DE1959">
        <w:rPr>
          <w:rFonts w:ascii="Arial" w:eastAsia="Times New Roman" w:hAnsi="Arial" w:cs="Arial"/>
          <w:sz w:val="22"/>
          <w:szCs w:val="22"/>
        </w:rPr>
        <w:t xml:space="preserve">Teaching, Preparing art materials, Becoming an Artist-in-Residence </w:t>
      </w:r>
      <w:r w:rsidRPr="00DE1959">
        <w:rPr>
          <w:rFonts w:ascii="Arial" w:eastAsia="Times New Roman" w:hAnsi="Arial" w:cs="Arial"/>
          <w:sz w:val="22"/>
          <w:szCs w:val="22"/>
        </w:rPr>
        <w:br/>
      </w:r>
      <w:r w:rsidRPr="00DE1959">
        <w:rPr>
          <w:rFonts w:ascii="Arial" w:eastAsia="Times New Roman" w:hAnsi="Arial" w:cs="Arial"/>
          <w:sz w:val="22"/>
          <w:szCs w:val="22"/>
        </w:rPr>
        <w:br/>
      </w:r>
      <w:r w:rsidRPr="00DE1959">
        <w:rPr>
          <w:rFonts w:ascii="Arial" w:hAnsi="Arial" w:cs="Arial"/>
          <w:sz w:val="22"/>
          <w:szCs w:val="22"/>
        </w:rPr>
        <w:t xml:space="preserve">Classroom Assistant: </w:t>
      </w:r>
      <w:r w:rsidRPr="00DE1959">
        <w:rPr>
          <w:rStyle w:val="googqs-tidbit-0"/>
          <w:rFonts w:ascii="Arial" w:hAnsi="Arial" w:cs="Arial"/>
          <w:sz w:val="22"/>
          <w:szCs w:val="22"/>
        </w:rPr>
        <w:t>Classroom assistants must come prepared to teach or run a group activity</w:t>
      </w:r>
      <w:r w:rsidRPr="00DE1959">
        <w:rPr>
          <w:rFonts w:ascii="Arial" w:hAnsi="Arial" w:cs="Arial"/>
          <w:sz w:val="22"/>
          <w:szCs w:val="22"/>
        </w:rPr>
        <w:t xml:space="preserve">. Our classroom assistants help in so many ways. Responsibilities for this position include setting up the room, interacting with our individuals, helping individuals follow directions to ensure completion of work, and cleaning the classroom after class. </w:t>
      </w:r>
    </w:p>
    <w:p w:rsidR="004A5C24" w:rsidRPr="00DE1959" w:rsidRDefault="004A5C24" w:rsidP="004A5C24">
      <w:pPr>
        <w:pStyle w:val="Heading4"/>
        <w:rPr>
          <w:rFonts w:ascii="Arial" w:hAnsi="Arial" w:cs="Arial"/>
          <w:sz w:val="22"/>
          <w:szCs w:val="22"/>
        </w:rPr>
      </w:pPr>
      <w:r w:rsidRPr="00DE1959">
        <w:rPr>
          <w:rFonts w:ascii="Arial" w:hAnsi="Arial" w:cs="Arial"/>
          <w:sz w:val="22"/>
          <w:szCs w:val="22"/>
        </w:rPr>
        <w:t>Time Requirements</w:t>
      </w:r>
      <w:r w:rsidRPr="00DE1959">
        <w:rPr>
          <w:rFonts w:ascii="Arial" w:hAnsi="Arial" w:cs="Arial"/>
          <w:sz w:val="22"/>
          <w:szCs w:val="22"/>
        </w:rPr>
        <w:br/>
      </w:r>
      <w:r w:rsidRPr="00DE1959">
        <w:rPr>
          <w:rFonts w:ascii="Arial" w:hAnsi="Arial" w:cs="Arial"/>
          <w:b w:val="0"/>
          <w:sz w:val="22"/>
          <w:szCs w:val="22"/>
        </w:rPr>
        <w:t>Weekdays between 9am and 2pm</w:t>
      </w:r>
      <w:r w:rsidRPr="00DE1959">
        <w:rPr>
          <w:rFonts w:ascii="Arial" w:hAnsi="Arial" w:cs="Arial"/>
          <w:sz w:val="22"/>
          <w:szCs w:val="22"/>
        </w:rPr>
        <w:t xml:space="preserve"> </w:t>
      </w:r>
    </w:p>
    <w:p w:rsidR="004A5C24" w:rsidRPr="00DE1959" w:rsidRDefault="004A5C24" w:rsidP="004A5C24">
      <w:pPr>
        <w:rPr>
          <w:rFonts w:ascii="Arial" w:hAnsi="Arial" w:cs="Arial"/>
          <w:sz w:val="22"/>
          <w:szCs w:val="22"/>
        </w:rPr>
      </w:pPr>
      <w:r w:rsidRPr="00DE1959">
        <w:rPr>
          <w:rFonts w:ascii="Arial" w:hAnsi="Arial" w:cs="Arial"/>
          <w:b/>
          <w:sz w:val="22"/>
          <w:szCs w:val="22"/>
        </w:rPr>
        <w:t>Student Awareness/Special Instructions</w:t>
      </w:r>
      <w:r w:rsidRPr="00DE1959">
        <w:rPr>
          <w:rFonts w:ascii="Arial" w:hAnsi="Arial" w:cs="Arial"/>
          <w:b/>
          <w:sz w:val="22"/>
          <w:szCs w:val="22"/>
        </w:rPr>
        <w:br/>
      </w:r>
      <w:r w:rsidRPr="00DE1959">
        <w:rPr>
          <w:rFonts w:ascii="Arial" w:hAnsi="Arial" w:cs="Arial"/>
          <w:sz w:val="22"/>
          <w:szCs w:val="22"/>
        </w:rPr>
        <w:t>Medical require</w:t>
      </w:r>
      <w:r>
        <w:rPr>
          <w:rFonts w:ascii="Arial" w:hAnsi="Arial" w:cs="Arial"/>
          <w:sz w:val="22"/>
          <w:szCs w:val="22"/>
        </w:rPr>
        <w:t>ment-recent PPD (within 1 year</w:t>
      </w:r>
      <w:r w:rsidRPr="00DE1959">
        <w:rPr>
          <w:rFonts w:ascii="Arial" w:hAnsi="Arial" w:cs="Arial"/>
          <w:sz w:val="22"/>
          <w:szCs w:val="22"/>
        </w:rPr>
        <w:t>).</w:t>
      </w:r>
      <w:r w:rsidRPr="00DE1959">
        <w:rPr>
          <w:rFonts w:ascii="Arial" w:hAnsi="Arial" w:cs="Arial"/>
          <w:sz w:val="22"/>
          <w:szCs w:val="22"/>
        </w:rPr>
        <w:br/>
      </w:r>
      <w:r>
        <w:rPr>
          <w:rFonts w:ascii="Arial" w:hAnsi="Arial" w:cs="Arial"/>
          <w:sz w:val="22"/>
          <w:szCs w:val="22"/>
        </w:rPr>
        <w:t xml:space="preserve">Orientation – 3 FULL days </w:t>
      </w:r>
      <w:proofErr w:type="gramStart"/>
      <w:r>
        <w:rPr>
          <w:rFonts w:ascii="Arial" w:hAnsi="Arial" w:cs="Arial"/>
          <w:sz w:val="22"/>
          <w:szCs w:val="22"/>
        </w:rPr>
        <w:t>( 8:30</w:t>
      </w:r>
      <w:proofErr w:type="gramEnd"/>
      <w:r>
        <w:rPr>
          <w:rFonts w:ascii="Arial" w:hAnsi="Arial" w:cs="Arial"/>
          <w:sz w:val="22"/>
          <w:szCs w:val="22"/>
        </w:rPr>
        <w:t xml:space="preserve"> – 4:30 pm) </w:t>
      </w:r>
    </w:p>
    <w:p w:rsidR="004A5C24" w:rsidRPr="00DE1959" w:rsidRDefault="004A5C24" w:rsidP="004A5C24">
      <w:pPr>
        <w:rPr>
          <w:rFonts w:ascii="Arial" w:hAnsi="Arial" w:cs="Arial"/>
          <w:sz w:val="22"/>
          <w:szCs w:val="22"/>
        </w:rPr>
      </w:pPr>
      <w:r w:rsidRPr="00DE1959">
        <w:rPr>
          <w:rFonts w:ascii="Arial" w:hAnsi="Arial" w:cs="Arial"/>
          <w:sz w:val="22"/>
          <w:szCs w:val="22"/>
        </w:rPr>
        <w:t>Reference Letter (AS-L Lourdes Hall have them)</w:t>
      </w:r>
    </w:p>
    <w:p w:rsidR="004A5C24" w:rsidRPr="00DE1959" w:rsidRDefault="004A5C24" w:rsidP="004A5C24">
      <w:pPr>
        <w:rPr>
          <w:rFonts w:ascii="Arial" w:hAnsi="Arial" w:cs="Arial"/>
          <w:sz w:val="22"/>
          <w:szCs w:val="22"/>
        </w:rPr>
      </w:pPr>
    </w:p>
    <w:p w:rsidR="004A5C24" w:rsidRPr="00DE1959" w:rsidRDefault="004A5C24" w:rsidP="004A5C24">
      <w:pPr>
        <w:rPr>
          <w:rFonts w:ascii="Arial" w:hAnsi="Arial" w:cs="Arial"/>
          <w:sz w:val="22"/>
          <w:szCs w:val="22"/>
        </w:rPr>
      </w:pPr>
      <w:r w:rsidRPr="00DE1959">
        <w:rPr>
          <w:rFonts w:ascii="Arial" w:hAnsi="Arial" w:cs="Arial"/>
          <w:sz w:val="22"/>
          <w:szCs w:val="22"/>
        </w:rPr>
        <w:t xml:space="preserve">Students must be informed that there is to be </w:t>
      </w:r>
      <w:r w:rsidRPr="00DE1959">
        <w:rPr>
          <w:rFonts w:ascii="Arial" w:hAnsi="Arial" w:cs="Arial"/>
          <w:b/>
          <w:sz w:val="22"/>
          <w:szCs w:val="22"/>
        </w:rPr>
        <w:t>NO FOOD</w:t>
      </w:r>
      <w:r w:rsidRPr="00DE1959">
        <w:rPr>
          <w:rFonts w:ascii="Arial" w:hAnsi="Arial" w:cs="Arial"/>
          <w:sz w:val="22"/>
          <w:szCs w:val="22"/>
        </w:rPr>
        <w:t xml:space="preserve"> and </w:t>
      </w:r>
      <w:r w:rsidRPr="00DE1959">
        <w:rPr>
          <w:rFonts w:ascii="Arial" w:hAnsi="Arial" w:cs="Arial"/>
          <w:b/>
          <w:sz w:val="22"/>
          <w:szCs w:val="22"/>
        </w:rPr>
        <w:t>NO FLUIDS</w:t>
      </w:r>
      <w:r w:rsidRPr="00DE1959">
        <w:rPr>
          <w:rFonts w:ascii="Arial" w:hAnsi="Arial" w:cs="Arial"/>
          <w:sz w:val="22"/>
          <w:szCs w:val="22"/>
        </w:rPr>
        <w:t xml:space="preserve"> given to any disabled individual at any time. Students will not be left alone with individual with disabilities for any reason, at any time.  Also, if students are not sure of any situation at any time during the visit they must reach out to a supervisor at QCP.</w:t>
      </w:r>
    </w:p>
    <w:p w:rsidR="004A5C24" w:rsidRPr="00DE1959" w:rsidRDefault="004A5C24" w:rsidP="004A5C24">
      <w:pPr>
        <w:pStyle w:val="Heading4"/>
        <w:rPr>
          <w:rFonts w:ascii="Arial" w:hAnsi="Arial" w:cs="Arial"/>
          <w:b w:val="0"/>
          <w:sz w:val="22"/>
          <w:szCs w:val="22"/>
        </w:rPr>
      </w:pPr>
      <w:r w:rsidRPr="00DE1959">
        <w:rPr>
          <w:rFonts w:ascii="Arial" w:hAnsi="Arial" w:cs="Arial"/>
          <w:b w:val="0"/>
          <w:sz w:val="22"/>
          <w:szCs w:val="22"/>
        </w:rPr>
        <w:t>Service Hours: QCP will track our volunteers’ hours of service. Your time with us will be carefully recorded and easily accessible by staff. We are more than happy to assist our volunteers in filling out forms needed to verify service hours.</w:t>
      </w:r>
    </w:p>
    <w:p w:rsidR="004A5C24" w:rsidRPr="00DE1959" w:rsidRDefault="004A5C24" w:rsidP="004A5C24">
      <w:pPr>
        <w:rPr>
          <w:rFonts w:ascii="Arial" w:hAnsi="Arial" w:cs="Arial"/>
          <w:sz w:val="22"/>
          <w:szCs w:val="22"/>
          <w:u w:val="single"/>
        </w:rPr>
      </w:pPr>
      <w:r w:rsidRPr="00DE1959">
        <w:rPr>
          <w:rFonts w:ascii="Arial" w:hAnsi="Arial" w:cs="Arial"/>
          <w:b/>
          <w:sz w:val="22"/>
          <w:szCs w:val="22"/>
        </w:rPr>
        <w:t>Agency Directions</w:t>
      </w:r>
      <w:r w:rsidRPr="00DE1959">
        <w:rPr>
          <w:rFonts w:ascii="Arial" w:hAnsi="Arial" w:cs="Arial"/>
          <w:b/>
          <w:sz w:val="22"/>
          <w:szCs w:val="22"/>
        </w:rPr>
        <w:br/>
      </w:r>
      <w:r w:rsidRPr="00DE1959">
        <w:rPr>
          <w:rFonts w:ascii="Arial" w:hAnsi="Arial" w:cs="Arial"/>
          <w:sz w:val="22"/>
          <w:szCs w:val="22"/>
          <w:u w:val="single"/>
        </w:rPr>
        <w:t>Driving Directions</w:t>
      </w:r>
    </w:p>
    <w:p w:rsidR="004A5C24" w:rsidRPr="00DE1959" w:rsidRDefault="004A5C24" w:rsidP="004A5C24">
      <w:pPr>
        <w:rPr>
          <w:rFonts w:ascii="Arial" w:hAnsi="Arial" w:cs="Arial"/>
          <w:b/>
          <w:bCs/>
          <w:sz w:val="22"/>
          <w:szCs w:val="22"/>
        </w:rPr>
      </w:pPr>
      <w:r w:rsidRPr="00DE1959">
        <w:rPr>
          <w:rFonts w:ascii="Arial" w:hAnsi="Arial" w:cs="Arial"/>
          <w:sz w:val="22"/>
          <w:szCs w:val="22"/>
        </w:rPr>
        <w:t xml:space="preserve">Union </w:t>
      </w:r>
      <w:proofErr w:type="spellStart"/>
      <w:r w:rsidRPr="00DE1959">
        <w:rPr>
          <w:rFonts w:ascii="Arial" w:hAnsi="Arial" w:cs="Arial"/>
          <w:sz w:val="22"/>
          <w:szCs w:val="22"/>
        </w:rPr>
        <w:t>Tpke</w:t>
      </w:r>
      <w:proofErr w:type="spellEnd"/>
      <w:r w:rsidRPr="00DE1959">
        <w:rPr>
          <w:rFonts w:ascii="Arial" w:hAnsi="Arial" w:cs="Arial"/>
          <w:sz w:val="22"/>
          <w:szCs w:val="22"/>
        </w:rPr>
        <w:t xml:space="preserve"> west to 164st. Make a left. The bldg. is located one block south of Union </w:t>
      </w:r>
      <w:proofErr w:type="spellStart"/>
      <w:r w:rsidRPr="00DE1959">
        <w:rPr>
          <w:rFonts w:ascii="Arial" w:hAnsi="Arial" w:cs="Arial"/>
          <w:sz w:val="22"/>
          <w:szCs w:val="22"/>
        </w:rPr>
        <w:t>Tpke</w:t>
      </w:r>
      <w:proofErr w:type="spellEnd"/>
      <w:r w:rsidRPr="00DE1959">
        <w:rPr>
          <w:rFonts w:ascii="Arial" w:hAnsi="Arial" w:cs="Arial"/>
          <w:sz w:val="22"/>
          <w:szCs w:val="22"/>
        </w:rPr>
        <w:t xml:space="preserve"> on the left side of the street. </w:t>
      </w:r>
      <w:r w:rsidRPr="00DE1959">
        <w:rPr>
          <w:rFonts w:ascii="Arial" w:hAnsi="Arial" w:cs="Arial"/>
          <w:b/>
          <w:bCs/>
          <w:sz w:val="22"/>
          <w:szCs w:val="22"/>
        </w:rPr>
        <w:t xml:space="preserve">(Please note that there is no parking in our lot during the weekend day office hours you must find parking on the street.) </w:t>
      </w:r>
    </w:p>
    <w:p w:rsidR="004A5C24" w:rsidRPr="00DE1959" w:rsidRDefault="004A5C24" w:rsidP="004A5C24">
      <w:pPr>
        <w:rPr>
          <w:rFonts w:ascii="Arial" w:hAnsi="Arial" w:cs="Arial"/>
          <w:b/>
          <w:bCs/>
          <w:sz w:val="22"/>
          <w:szCs w:val="22"/>
        </w:rPr>
      </w:pPr>
    </w:p>
    <w:p w:rsidR="004A5C24" w:rsidRPr="00DE1959" w:rsidRDefault="004A5C24" w:rsidP="004A5C24">
      <w:pPr>
        <w:rPr>
          <w:rFonts w:ascii="Arial" w:hAnsi="Arial" w:cs="Arial"/>
          <w:bCs/>
          <w:sz w:val="22"/>
          <w:szCs w:val="22"/>
          <w:u w:val="single"/>
        </w:rPr>
      </w:pPr>
      <w:r w:rsidRPr="00DE1959">
        <w:rPr>
          <w:rFonts w:ascii="Arial" w:hAnsi="Arial" w:cs="Arial"/>
          <w:bCs/>
          <w:sz w:val="22"/>
          <w:szCs w:val="22"/>
          <w:u w:val="single"/>
        </w:rPr>
        <w:t>Public Transportation</w:t>
      </w:r>
    </w:p>
    <w:p w:rsidR="004A5C24" w:rsidRPr="00DE1959" w:rsidRDefault="004A5C24" w:rsidP="004A5C24">
      <w:pPr>
        <w:pStyle w:val="PlainText"/>
        <w:rPr>
          <w:rFonts w:ascii="Arial" w:hAnsi="Arial" w:cs="Arial"/>
          <w:sz w:val="22"/>
          <w:szCs w:val="22"/>
        </w:rPr>
      </w:pPr>
      <w:r w:rsidRPr="00DE1959">
        <w:rPr>
          <w:rFonts w:ascii="Arial" w:hAnsi="Arial" w:cs="Arial"/>
          <w:sz w:val="22"/>
          <w:szCs w:val="22"/>
        </w:rPr>
        <w:t xml:space="preserve">Take Kew Gardens bound Q46 to 164th Street. The bldg. is located one block south of Union </w:t>
      </w:r>
      <w:proofErr w:type="spellStart"/>
      <w:r w:rsidRPr="00DE1959">
        <w:rPr>
          <w:rFonts w:ascii="Arial" w:hAnsi="Arial" w:cs="Arial"/>
          <w:sz w:val="22"/>
          <w:szCs w:val="22"/>
        </w:rPr>
        <w:t>Tpke</w:t>
      </w:r>
      <w:proofErr w:type="spellEnd"/>
      <w:r w:rsidRPr="00DE1959">
        <w:rPr>
          <w:rFonts w:ascii="Arial" w:hAnsi="Arial" w:cs="Arial"/>
          <w:sz w:val="22"/>
          <w:szCs w:val="22"/>
        </w:rPr>
        <w:t>. on the left side of the stree</w:t>
      </w:r>
      <w:r w:rsidR="007C71F1">
        <w:rPr>
          <w:rFonts w:ascii="Arial" w:hAnsi="Arial" w:cs="Arial"/>
          <w:sz w:val="22"/>
          <w:szCs w:val="22"/>
        </w:rPr>
        <w:t>t</w:t>
      </w:r>
    </w:p>
    <w:p w:rsidR="00BE2F1B" w:rsidRPr="004A5C24" w:rsidRDefault="004A5C24" w:rsidP="004A5C24">
      <w:pPr>
        <w:rPr>
          <w:rFonts w:ascii="Arial" w:hAnsi="Arial" w:cs="Arial"/>
          <w:sz w:val="22"/>
          <w:szCs w:val="22"/>
        </w:rPr>
      </w:pPr>
      <w:r w:rsidRPr="00DE1959">
        <w:rPr>
          <w:rFonts w:ascii="Arial" w:hAnsi="Arial" w:cs="Arial"/>
          <w:sz w:val="22"/>
          <w:szCs w:val="22"/>
        </w:rPr>
        <w:t xml:space="preserve">Updated </w:t>
      </w:r>
      <w:r>
        <w:rPr>
          <w:rFonts w:ascii="Arial" w:hAnsi="Arial" w:cs="Arial"/>
          <w:sz w:val="22"/>
          <w:szCs w:val="22"/>
        </w:rPr>
        <w:t>07/30/2018 SB</w:t>
      </w:r>
    </w:p>
    <w:sectPr w:rsidR="00BE2F1B" w:rsidRPr="004A5C24" w:rsidSect="00EE7BA6">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326DB"/>
    <w:rsid w:val="00175B1E"/>
    <w:rsid w:val="002649D4"/>
    <w:rsid w:val="00397A93"/>
    <w:rsid w:val="003C1F67"/>
    <w:rsid w:val="003F6558"/>
    <w:rsid w:val="004A122D"/>
    <w:rsid w:val="004A5C24"/>
    <w:rsid w:val="00643C62"/>
    <w:rsid w:val="006C0446"/>
    <w:rsid w:val="007326DB"/>
    <w:rsid w:val="007B30C5"/>
    <w:rsid w:val="007C71F1"/>
    <w:rsid w:val="007F4111"/>
    <w:rsid w:val="0087276F"/>
    <w:rsid w:val="008C79D3"/>
    <w:rsid w:val="009619E9"/>
    <w:rsid w:val="00963118"/>
    <w:rsid w:val="009B078B"/>
    <w:rsid w:val="009D32EE"/>
    <w:rsid w:val="00BE2F1B"/>
    <w:rsid w:val="00CA35DE"/>
    <w:rsid w:val="00CE4A3F"/>
    <w:rsid w:val="00D22C79"/>
    <w:rsid w:val="00D5314D"/>
    <w:rsid w:val="00D82729"/>
    <w:rsid w:val="00DE1959"/>
    <w:rsid w:val="00DF71AA"/>
    <w:rsid w:val="00E035E3"/>
    <w:rsid w:val="00EE7BA6"/>
    <w:rsid w:val="00F40074"/>
    <w:rsid w:val="00F666B4"/>
    <w:rsid w:val="00FD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DB"/>
    <w:pPr>
      <w:spacing w:after="0" w:line="240" w:lineRule="auto"/>
    </w:pPr>
    <w:rPr>
      <w:rFonts w:ascii="Times New Roman" w:eastAsia="Calibri" w:hAnsi="Times New Roman" w:cs="Times New Roman"/>
      <w:sz w:val="24"/>
      <w:szCs w:val="24"/>
      <w:lang w:eastAsia="zh-TW"/>
    </w:rPr>
  </w:style>
  <w:style w:type="paragraph" w:styleId="Heading4">
    <w:name w:val="heading 4"/>
    <w:basedOn w:val="Normal"/>
    <w:link w:val="Heading4Char"/>
    <w:uiPriority w:val="9"/>
    <w:qFormat/>
    <w:rsid w:val="00CE4A3F"/>
    <w:pPr>
      <w:spacing w:before="100" w:beforeAutospacing="1" w:after="100" w:afterAutospacing="1"/>
      <w:outlineLvl w:val="3"/>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DB"/>
    <w:rPr>
      <w:color w:val="0000FF"/>
      <w:u w:val="single"/>
    </w:rPr>
  </w:style>
  <w:style w:type="paragraph" w:styleId="PlainText">
    <w:name w:val="Plain Text"/>
    <w:basedOn w:val="Normal"/>
    <w:link w:val="PlainTextChar"/>
    <w:uiPriority w:val="99"/>
    <w:unhideWhenUsed/>
    <w:rsid w:val="007326DB"/>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7326DB"/>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CE4A3F"/>
    <w:rPr>
      <w:rFonts w:ascii="Times New Roman" w:eastAsia="Times New Roman" w:hAnsi="Times New Roman" w:cs="Times New Roman"/>
      <w:b/>
      <w:bCs/>
      <w:sz w:val="24"/>
      <w:szCs w:val="24"/>
    </w:rPr>
  </w:style>
  <w:style w:type="paragraph" w:styleId="NormalWeb">
    <w:name w:val="Normal (Web)"/>
    <w:basedOn w:val="Normal"/>
    <w:uiPriority w:val="99"/>
    <w:unhideWhenUsed/>
    <w:rsid w:val="00CE4A3F"/>
    <w:pPr>
      <w:spacing w:before="100" w:beforeAutospacing="1" w:after="100" w:afterAutospacing="1"/>
    </w:pPr>
    <w:rPr>
      <w:rFonts w:eastAsia="Times New Roman"/>
      <w:lang w:eastAsia="en-US"/>
    </w:rPr>
  </w:style>
  <w:style w:type="character" w:customStyle="1" w:styleId="googqs-tidbit-0">
    <w:name w:val="goog_qs-tidbit-0"/>
    <w:basedOn w:val="DefaultParagraphFont"/>
    <w:rsid w:val="00CE4A3F"/>
  </w:style>
  <w:style w:type="paragraph" w:customStyle="1" w:styleId="xmsonormal">
    <w:name w:val="x_msonormal"/>
    <w:basedOn w:val="Normal"/>
    <w:rsid w:val="007F4111"/>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59174220">
      <w:bodyDiv w:val="1"/>
      <w:marLeft w:val="0"/>
      <w:marRight w:val="0"/>
      <w:marTop w:val="0"/>
      <w:marBottom w:val="0"/>
      <w:divBdr>
        <w:top w:val="none" w:sz="0" w:space="0" w:color="auto"/>
        <w:left w:val="none" w:sz="0" w:space="0" w:color="auto"/>
        <w:bottom w:val="none" w:sz="0" w:space="0" w:color="auto"/>
        <w:right w:val="none" w:sz="0" w:space="0" w:color="auto"/>
      </w:divBdr>
      <w:divsChild>
        <w:div w:id="355696518">
          <w:marLeft w:val="0"/>
          <w:marRight w:val="0"/>
          <w:marTop w:val="0"/>
          <w:marBottom w:val="0"/>
          <w:divBdr>
            <w:top w:val="none" w:sz="0" w:space="0" w:color="auto"/>
            <w:left w:val="none" w:sz="0" w:space="0" w:color="auto"/>
            <w:bottom w:val="none" w:sz="0" w:space="0" w:color="auto"/>
            <w:right w:val="none" w:sz="0" w:space="0" w:color="auto"/>
          </w:divBdr>
        </w:div>
        <w:div w:id="1915701554">
          <w:marLeft w:val="0"/>
          <w:marRight w:val="0"/>
          <w:marTop w:val="0"/>
          <w:marBottom w:val="0"/>
          <w:divBdr>
            <w:top w:val="none" w:sz="0" w:space="0" w:color="auto"/>
            <w:left w:val="none" w:sz="0" w:space="0" w:color="auto"/>
            <w:bottom w:val="none" w:sz="0" w:space="0" w:color="auto"/>
            <w:right w:val="none" w:sz="0" w:space="0" w:color="auto"/>
          </w:divBdr>
        </w:div>
      </w:divsChild>
    </w:div>
    <w:div w:id="1008944053">
      <w:bodyDiv w:val="1"/>
      <w:marLeft w:val="0"/>
      <w:marRight w:val="0"/>
      <w:marTop w:val="0"/>
      <w:marBottom w:val="0"/>
      <w:divBdr>
        <w:top w:val="none" w:sz="0" w:space="0" w:color="auto"/>
        <w:left w:val="none" w:sz="0" w:space="0" w:color="auto"/>
        <w:bottom w:val="none" w:sz="0" w:space="0" w:color="auto"/>
        <w:right w:val="none" w:sz="0" w:space="0" w:color="auto"/>
      </w:divBdr>
    </w:div>
    <w:div w:id="13914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Lapidus, Donna</dc:creator>
  <cp:lastModifiedBy>Admin</cp:lastModifiedBy>
  <cp:revision>16</cp:revision>
  <cp:lastPrinted>2016-08-16T16:21:00Z</cp:lastPrinted>
  <dcterms:created xsi:type="dcterms:W3CDTF">2014-01-10T22:21:00Z</dcterms:created>
  <dcterms:modified xsi:type="dcterms:W3CDTF">2018-09-10T13:44:00Z</dcterms:modified>
</cp:coreProperties>
</file>