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F6" w:rsidRDefault="00660DF6" w:rsidP="00217126">
      <w:pPr>
        <w:rPr>
          <w:rFonts w:ascii="Frutiger LT 55 Roman" w:hAnsi="Frutiger LT 55 Roman"/>
          <w:b/>
          <w:color w:val="FF0000"/>
          <w:szCs w:val="24"/>
        </w:rPr>
      </w:pPr>
      <w:bookmarkStart w:id="0" w:name="_GoBack"/>
      <w:bookmarkEnd w:id="0"/>
      <w:r w:rsidRPr="00DB5FF9">
        <w:rPr>
          <w:rFonts w:ascii="Frutiger LT 55 Roman" w:hAnsi="Frutiger LT 55 Roman"/>
          <w:b/>
          <w:color w:val="FF0000"/>
          <w:szCs w:val="24"/>
        </w:rPr>
        <w:t>I</w:t>
      </w:r>
      <w:r>
        <w:rPr>
          <w:rFonts w:ascii="Frutiger LT 55 Roman" w:hAnsi="Frutiger LT 55 Roman"/>
          <w:b/>
          <w:color w:val="FF0000"/>
          <w:szCs w:val="24"/>
        </w:rPr>
        <w:t>ntroducing “</w:t>
      </w:r>
      <w:r w:rsidR="00DB5FF9" w:rsidRPr="00DB5FF9">
        <w:rPr>
          <w:rFonts w:ascii="Frutiger LT 55 Roman" w:hAnsi="Frutiger LT 55 Roman"/>
          <w:b/>
          <w:color w:val="FF0000"/>
          <w:szCs w:val="24"/>
        </w:rPr>
        <w:t>R</w:t>
      </w:r>
      <w:r>
        <w:rPr>
          <w:rFonts w:ascii="Frutiger LT 55 Roman" w:hAnsi="Frutiger LT 55 Roman"/>
          <w:b/>
          <w:color w:val="FF0000"/>
          <w:szCs w:val="24"/>
        </w:rPr>
        <w:t xml:space="preserve">ecognize </w:t>
      </w:r>
      <w:r w:rsidR="000570D9">
        <w:rPr>
          <w:rFonts w:ascii="Frutiger LT 55 Roman" w:hAnsi="Frutiger LT 55 Roman"/>
          <w:b/>
          <w:color w:val="FF0000"/>
          <w:szCs w:val="24"/>
        </w:rPr>
        <w:t xml:space="preserve">Excellence and </w:t>
      </w:r>
      <w:r>
        <w:rPr>
          <w:rFonts w:ascii="Frutiger LT 55 Roman" w:hAnsi="Frutiger LT 55 Roman"/>
          <w:b/>
          <w:color w:val="FF0000"/>
          <w:szCs w:val="24"/>
        </w:rPr>
        <w:t>Development: R</w:t>
      </w:r>
      <w:r w:rsidR="00DB5FF9" w:rsidRPr="00DB5FF9">
        <w:rPr>
          <w:rFonts w:ascii="Frutiger LT 55 Roman" w:hAnsi="Frutiger LT 55 Roman"/>
          <w:b/>
          <w:color w:val="FF0000"/>
          <w:szCs w:val="24"/>
        </w:rPr>
        <w:t>ED</w:t>
      </w:r>
      <w:r>
        <w:rPr>
          <w:rFonts w:ascii="Frutiger LT 55 Roman" w:hAnsi="Frutiger LT 55 Roman"/>
          <w:b/>
          <w:color w:val="FF0000"/>
          <w:szCs w:val="24"/>
        </w:rPr>
        <w:t>”</w:t>
      </w:r>
    </w:p>
    <w:p w:rsidR="00217126" w:rsidRPr="00DB5FF9" w:rsidRDefault="00DB5FF9" w:rsidP="00217126">
      <w:pPr>
        <w:rPr>
          <w:rFonts w:ascii="Frutiger LT 55 Roman" w:hAnsi="Frutiger LT 55 Roman"/>
          <w:b/>
          <w:color w:val="FF0000"/>
          <w:szCs w:val="24"/>
        </w:rPr>
      </w:pPr>
      <w:r w:rsidRPr="00DB5FF9">
        <w:rPr>
          <w:rFonts w:ascii="Frutiger LT 55 Roman" w:hAnsi="Frutiger LT 55 Roman"/>
          <w:b/>
          <w:color w:val="FF0000"/>
          <w:szCs w:val="24"/>
        </w:rPr>
        <w:t xml:space="preserve">A </w:t>
      </w:r>
      <w:r w:rsidR="00660DF6" w:rsidRPr="00DB5FF9">
        <w:rPr>
          <w:rFonts w:ascii="Frutiger LT 55 Roman" w:hAnsi="Frutiger LT 55 Roman"/>
          <w:b/>
          <w:color w:val="FF0000"/>
          <w:szCs w:val="24"/>
        </w:rPr>
        <w:t>S</w:t>
      </w:r>
      <w:r w:rsidR="00660DF6">
        <w:rPr>
          <w:rFonts w:ascii="Frutiger LT 55 Roman" w:hAnsi="Frutiger LT 55 Roman"/>
          <w:b/>
          <w:color w:val="FF0000"/>
          <w:szCs w:val="24"/>
        </w:rPr>
        <w:t xml:space="preserve">ummary of the University’s New Performance Management Form and Process </w:t>
      </w:r>
    </w:p>
    <w:p w:rsidR="00657878" w:rsidRPr="00DB5FF9" w:rsidRDefault="00657878" w:rsidP="00217126">
      <w:pPr>
        <w:rPr>
          <w:rFonts w:ascii="Frutiger LT 55 Roman" w:hAnsi="Frutiger LT 55 Roman"/>
          <w:b/>
          <w:szCs w:val="24"/>
        </w:rPr>
      </w:pPr>
    </w:p>
    <w:p w:rsidR="00844DEE" w:rsidRDefault="00217126" w:rsidP="00217126">
      <w:pPr>
        <w:rPr>
          <w:rFonts w:ascii="Frutiger LT 55 Roman" w:hAnsi="Frutiger LT 55 Roman"/>
          <w:szCs w:val="24"/>
        </w:rPr>
      </w:pPr>
      <w:r>
        <w:rPr>
          <w:rFonts w:ascii="Frutiger LT 55 Roman" w:hAnsi="Frutiger LT 55 Roman"/>
          <w:szCs w:val="24"/>
        </w:rPr>
        <w:t xml:space="preserve">As you know, </w:t>
      </w:r>
      <w:r w:rsidR="00411DCD">
        <w:rPr>
          <w:rFonts w:ascii="Frutiger LT 55 Roman" w:hAnsi="Frutiger LT 55 Roman"/>
          <w:szCs w:val="24"/>
        </w:rPr>
        <w:t xml:space="preserve">last year </w:t>
      </w:r>
      <w:r>
        <w:rPr>
          <w:rFonts w:ascii="Frutiger LT 55 Roman" w:hAnsi="Frutiger LT 55 Roman"/>
          <w:szCs w:val="24"/>
        </w:rPr>
        <w:t xml:space="preserve">the </w:t>
      </w:r>
      <w:r w:rsidR="00411DCD">
        <w:rPr>
          <w:rFonts w:ascii="Frutiger LT 55 Roman" w:hAnsi="Frutiger LT 55 Roman"/>
          <w:szCs w:val="24"/>
        </w:rPr>
        <w:t>Office of Human Resources</w:t>
      </w:r>
      <w:r>
        <w:rPr>
          <w:rFonts w:ascii="Frutiger LT 55 Roman" w:hAnsi="Frutiger LT 55 Roman"/>
          <w:szCs w:val="24"/>
        </w:rPr>
        <w:t xml:space="preserve"> conducted focus groups to </w:t>
      </w:r>
      <w:r w:rsidR="00657878">
        <w:rPr>
          <w:rFonts w:ascii="Frutiger LT 55 Roman" w:hAnsi="Frutiger LT 55 Roman"/>
          <w:szCs w:val="24"/>
        </w:rPr>
        <w:t xml:space="preserve">get </w:t>
      </w:r>
      <w:r>
        <w:rPr>
          <w:rFonts w:ascii="Frutiger LT 55 Roman" w:hAnsi="Frutiger LT 55 Roman"/>
          <w:szCs w:val="24"/>
        </w:rPr>
        <w:t xml:space="preserve">employee feedback about the University’s performance review process and form. Thanks to your input and participation, </w:t>
      </w:r>
      <w:r w:rsidR="00425CEF">
        <w:rPr>
          <w:rFonts w:ascii="Frutiger LT 55 Roman" w:hAnsi="Frutiger LT 55 Roman"/>
          <w:szCs w:val="24"/>
        </w:rPr>
        <w:t xml:space="preserve">we’re excited to introduce the </w:t>
      </w:r>
      <w:r>
        <w:rPr>
          <w:rFonts w:ascii="Frutiger LT 55 Roman" w:hAnsi="Frutiger LT 55 Roman"/>
          <w:szCs w:val="24"/>
        </w:rPr>
        <w:t>University</w:t>
      </w:r>
      <w:r w:rsidR="00425CEF">
        <w:rPr>
          <w:rFonts w:ascii="Frutiger LT 55 Roman" w:hAnsi="Frutiger LT 55 Roman"/>
          <w:szCs w:val="24"/>
        </w:rPr>
        <w:t>’s</w:t>
      </w:r>
      <w:r>
        <w:rPr>
          <w:rFonts w:ascii="Frutiger LT 55 Roman" w:hAnsi="Frutiger LT 55 Roman"/>
          <w:szCs w:val="24"/>
        </w:rPr>
        <w:t xml:space="preserve"> </w:t>
      </w:r>
      <w:r w:rsidR="00425CEF">
        <w:rPr>
          <w:rFonts w:ascii="Frutiger LT 55 Roman" w:hAnsi="Frutiger LT 55 Roman"/>
          <w:szCs w:val="24"/>
        </w:rPr>
        <w:t>newly</w:t>
      </w:r>
      <w:r>
        <w:rPr>
          <w:rFonts w:ascii="Frutiger LT 55 Roman" w:hAnsi="Frutiger LT 55 Roman"/>
          <w:szCs w:val="24"/>
        </w:rPr>
        <w:t xml:space="preserve"> </w:t>
      </w:r>
      <w:r w:rsidR="00760BA3">
        <w:rPr>
          <w:rFonts w:ascii="Frutiger LT 55 Roman" w:hAnsi="Frutiger LT 55 Roman"/>
          <w:szCs w:val="24"/>
        </w:rPr>
        <w:t>re</w:t>
      </w:r>
      <w:r>
        <w:rPr>
          <w:rFonts w:ascii="Frutiger LT 55 Roman" w:hAnsi="Frutiger LT 55 Roman"/>
          <w:szCs w:val="24"/>
        </w:rPr>
        <w:t xml:space="preserve">designed </w:t>
      </w:r>
      <w:r w:rsidR="00505DA5">
        <w:rPr>
          <w:rFonts w:ascii="Frutiger LT 55 Roman" w:hAnsi="Frutiger LT 55 Roman"/>
          <w:szCs w:val="24"/>
        </w:rPr>
        <w:t xml:space="preserve">process and </w:t>
      </w:r>
      <w:r>
        <w:rPr>
          <w:rFonts w:ascii="Frutiger LT 55 Roman" w:hAnsi="Frutiger LT 55 Roman"/>
          <w:szCs w:val="24"/>
        </w:rPr>
        <w:t>form titled</w:t>
      </w:r>
      <w:r w:rsidR="00760BA3">
        <w:rPr>
          <w:rFonts w:ascii="Frutiger LT 55 Roman" w:hAnsi="Frutiger LT 55 Roman"/>
          <w:szCs w:val="24"/>
        </w:rPr>
        <w:t>, ‘</w:t>
      </w:r>
      <w:r w:rsidR="00D61381" w:rsidRPr="006C1587">
        <w:rPr>
          <w:rFonts w:ascii="Frutiger LT 55 Roman" w:hAnsi="Frutiger LT 55 Roman"/>
          <w:b/>
          <w:color w:val="FF0000"/>
          <w:szCs w:val="24"/>
        </w:rPr>
        <w:t>Recogniz</w:t>
      </w:r>
      <w:r w:rsidR="004B6C3C">
        <w:rPr>
          <w:rFonts w:ascii="Frutiger LT 55 Roman" w:hAnsi="Frutiger LT 55 Roman"/>
          <w:b/>
          <w:color w:val="FF0000"/>
          <w:szCs w:val="24"/>
        </w:rPr>
        <w:t>e</w:t>
      </w:r>
      <w:r w:rsidR="00D61381" w:rsidRPr="006C1587">
        <w:rPr>
          <w:rFonts w:ascii="Frutiger LT 55 Roman" w:hAnsi="Frutiger LT 55 Roman"/>
          <w:b/>
          <w:color w:val="FF0000"/>
          <w:szCs w:val="24"/>
        </w:rPr>
        <w:t xml:space="preserve"> Excellence and Development: RED</w:t>
      </w:r>
      <w:r w:rsidR="00505DA5" w:rsidRPr="006C1587">
        <w:rPr>
          <w:rFonts w:ascii="Frutiger LT 55 Roman" w:hAnsi="Frutiger LT 55 Roman"/>
          <w:color w:val="FF0000"/>
          <w:szCs w:val="24"/>
        </w:rPr>
        <w:t>’</w:t>
      </w:r>
      <w:r w:rsidR="00844DEE" w:rsidRPr="00844DEE">
        <w:rPr>
          <w:rFonts w:ascii="Frutiger LT 55 Roman" w:hAnsi="Frutiger LT 55 Roman"/>
          <w:szCs w:val="24"/>
        </w:rPr>
        <w:t xml:space="preserve"> </w:t>
      </w:r>
    </w:p>
    <w:p w:rsidR="00ED754A" w:rsidRDefault="00ED754A" w:rsidP="00217126">
      <w:pPr>
        <w:rPr>
          <w:rFonts w:ascii="Frutiger LT 55 Roman" w:hAnsi="Frutiger LT 55 Roman"/>
          <w:szCs w:val="24"/>
        </w:rPr>
      </w:pPr>
    </w:p>
    <w:p w:rsidR="00ED754A" w:rsidRDefault="00ED754A" w:rsidP="00ED754A">
      <w:pPr>
        <w:jc w:val="center"/>
        <w:rPr>
          <w:rFonts w:ascii="Frutiger LT 55 Roman" w:hAnsi="Frutiger LT 55 Roman"/>
          <w:b/>
          <w:color w:val="FF0000"/>
          <w:szCs w:val="24"/>
        </w:rPr>
      </w:pPr>
      <w:r w:rsidRPr="00ED754A">
        <w:rPr>
          <w:rFonts w:ascii="Frutiger LT 55 Roman" w:hAnsi="Frutiger LT 55 Roman"/>
          <w:b/>
          <w:color w:val="FF0000"/>
          <w:szCs w:val="24"/>
        </w:rPr>
        <w:t>What you need to know about RED</w:t>
      </w:r>
    </w:p>
    <w:p w:rsidR="003467D2" w:rsidRPr="00ED754A" w:rsidRDefault="003467D2" w:rsidP="00ED754A">
      <w:pPr>
        <w:jc w:val="center"/>
        <w:rPr>
          <w:rFonts w:ascii="Frutiger LT 55 Roman" w:hAnsi="Frutiger LT 55 Roman"/>
          <w:b/>
          <w:color w:val="FF0000"/>
          <w:szCs w:val="24"/>
        </w:rPr>
      </w:pPr>
    </w:p>
    <w:p w:rsidR="00844DEE" w:rsidRPr="00125DF6" w:rsidRDefault="003467D2" w:rsidP="00217126">
      <w:pPr>
        <w:rPr>
          <w:rFonts w:ascii="Frutiger LT 55 Roman" w:hAnsi="Frutiger LT 55 Roman"/>
          <w:color w:val="FF0000"/>
          <w:szCs w:val="24"/>
          <w:u w:val="single"/>
        </w:rPr>
      </w:pPr>
      <w:r w:rsidRPr="003467D2">
        <w:rPr>
          <w:rFonts w:ascii="Frutiger LT 55 Roman" w:hAnsi="Frutiger LT 55 Roman"/>
          <w:color w:val="FF0000"/>
          <w:szCs w:val="24"/>
          <w:u w:val="single"/>
        </w:rPr>
        <w:t>WHAT HAS CHANGED?</w:t>
      </w:r>
    </w:p>
    <w:p w:rsidR="004B6C3C" w:rsidRPr="004B6C3C" w:rsidRDefault="004B6C3C" w:rsidP="00AA758A">
      <w:pPr>
        <w:jc w:val="center"/>
        <w:rPr>
          <w:rFonts w:ascii="Frutiger LT 55 Roman" w:hAnsi="Frutiger LT 55 Roman"/>
          <w:color w:val="FF0000"/>
          <w:szCs w:val="24"/>
        </w:rPr>
      </w:pPr>
      <w:r w:rsidRPr="004B6C3C">
        <w:rPr>
          <w:rFonts w:ascii="Frutiger LT 55 Roman" w:hAnsi="Frutiger LT 55 Roman"/>
          <w:color w:val="FF0000"/>
          <w:szCs w:val="24"/>
        </w:rPr>
        <w:t>Ratings</w:t>
      </w:r>
    </w:p>
    <w:p w:rsidR="00ED754A" w:rsidRDefault="00844DEE" w:rsidP="00217126">
      <w:pPr>
        <w:rPr>
          <w:rFonts w:ascii="Frutiger LT 55 Roman" w:hAnsi="Frutiger LT 55 Roman"/>
          <w:szCs w:val="24"/>
        </w:rPr>
      </w:pPr>
      <w:r>
        <w:rPr>
          <w:rFonts w:ascii="Frutiger LT 55 Roman" w:hAnsi="Frutiger LT 55 Roman"/>
          <w:szCs w:val="24"/>
        </w:rPr>
        <w:t xml:space="preserve">The form has been shortened for ease of use and numerical ratings have been replaced with 5 </w:t>
      </w:r>
      <w:r w:rsidR="00A42ECE">
        <w:rPr>
          <w:rFonts w:ascii="Frutiger LT 55 Roman" w:hAnsi="Frutiger LT 55 Roman"/>
          <w:szCs w:val="24"/>
        </w:rPr>
        <w:t>alpha-</w:t>
      </w:r>
      <w:r>
        <w:rPr>
          <w:rFonts w:ascii="Frutiger LT 55 Roman" w:hAnsi="Frutiger LT 55 Roman"/>
          <w:szCs w:val="24"/>
        </w:rPr>
        <w:t xml:space="preserve">rating descriptions </w:t>
      </w:r>
      <w:r w:rsidR="004B6C3C">
        <w:rPr>
          <w:rFonts w:ascii="Frutiger LT 55 Roman" w:hAnsi="Frutiger LT 55 Roman"/>
          <w:szCs w:val="24"/>
        </w:rPr>
        <w:t>as follows</w:t>
      </w:r>
      <w:r>
        <w:rPr>
          <w:rFonts w:ascii="Frutiger LT 55 Roman" w:hAnsi="Frutiger LT 55 Roman"/>
          <w:szCs w:val="24"/>
        </w:rPr>
        <w:t>:</w:t>
      </w:r>
    </w:p>
    <w:p w:rsidR="00844DEE" w:rsidRDefault="00844DEE" w:rsidP="00C35471">
      <w:pPr>
        <w:ind w:firstLine="720"/>
        <w:rPr>
          <w:rFonts w:ascii="Frutiger LT 55 Roman" w:hAnsi="Frutiger LT 55 Roman"/>
          <w:szCs w:val="24"/>
        </w:rPr>
      </w:pPr>
      <w:r w:rsidRPr="00844DEE">
        <w:rPr>
          <w:rFonts w:ascii="Frutiger LT 55 Roman" w:hAnsi="Frutiger LT 55 Roman"/>
          <w:color w:val="FF0000"/>
          <w:szCs w:val="24"/>
        </w:rPr>
        <w:t>EP</w:t>
      </w:r>
      <w:r>
        <w:rPr>
          <w:rFonts w:ascii="Frutiger LT 55 Roman" w:hAnsi="Frutiger LT 55 Roman"/>
          <w:szCs w:val="24"/>
        </w:rPr>
        <w:t xml:space="preserve"> </w:t>
      </w:r>
      <w:r>
        <w:rPr>
          <w:rFonts w:ascii="Frutiger LT 55 Roman" w:hAnsi="Frutiger LT 55 Roman"/>
          <w:szCs w:val="24"/>
        </w:rPr>
        <w:tab/>
        <w:t>Exceptional Performance</w:t>
      </w:r>
      <w:r w:rsidR="004B6C3C">
        <w:rPr>
          <w:rFonts w:ascii="Frutiger LT 55 Roman" w:hAnsi="Frutiger LT 55 Roman"/>
          <w:szCs w:val="24"/>
        </w:rPr>
        <w:t xml:space="preserve"> (requires written supporting rationale)</w:t>
      </w:r>
    </w:p>
    <w:p w:rsidR="00844DEE" w:rsidRDefault="00844DEE" w:rsidP="00C35471">
      <w:pPr>
        <w:ind w:left="1440" w:hanging="720"/>
        <w:rPr>
          <w:rFonts w:ascii="Frutiger LT 55 Roman" w:hAnsi="Frutiger LT 55 Roman"/>
          <w:szCs w:val="24"/>
        </w:rPr>
      </w:pPr>
      <w:r w:rsidRPr="00844DEE">
        <w:rPr>
          <w:rFonts w:ascii="Frutiger LT 55 Roman" w:hAnsi="Frutiger LT 55 Roman"/>
          <w:color w:val="FF0000"/>
          <w:szCs w:val="24"/>
        </w:rPr>
        <w:t>PW+</w:t>
      </w:r>
      <w:r>
        <w:rPr>
          <w:rFonts w:ascii="Frutiger LT 55 Roman" w:hAnsi="Frutiger LT 55 Roman"/>
          <w:szCs w:val="24"/>
        </w:rPr>
        <w:tab/>
        <w:t>Performs well in all aspects of the job, exceeds expectations in a few areas (requires written supporting rationale)</w:t>
      </w:r>
    </w:p>
    <w:p w:rsidR="00844DEE" w:rsidRDefault="00844DEE" w:rsidP="00C35471">
      <w:pPr>
        <w:ind w:firstLine="720"/>
        <w:rPr>
          <w:rFonts w:ascii="Frutiger LT 55 Roman" w:hAnsi="Frutiger LT 55 Roman"/>
          <w:szCs w:val="24"/>
        </w:rPr>
      </w:pPr>
      <w:r w:rsidRPr="00844DEE">
        <w:rPr>
          <w:rFonts w:ascii="Frutiger LT 55 Roman" w:hAnsi="Frutiger LT 55 Roman"/>
          <w:color w:val="FF0000"/>
          <w:szCs w:val="24"/>
        </w:rPr>
        <w:t>PW</w:t>
      </w:r>
      <w:r>
        <w:rPr>
          <w:rFonts w:ascii="Frutiger LT 55 Roman" w:hAnsi="Frutiger LT 55 Roman"/>
          <w:szCs w:val="24"/>
        </w:rPr>
        <w:tab/>
        <w:t>Performs well in all aspects of the job</w:t>
      </w:r>
    </w:p>
    <w:p w:rsidR="00844DEE" w:rsidRDefault="00844DEE" w:rsidP="00C35471">
      <w:pPr>
        <w:ind w:firstLine="720"/>
        <w:rPr>
          <w:rFonts w:ascii="Frutiger LT 55 Roman" w:hAnsi="Frutiger LT 55 Roman"/>
          <w:szCs w:val="24"/>
        </w:rPr>
      </w:pPr>
      <w:r w:rsidRPr="00844DEE">
        <w:rPr>
          <w:rFonts w:ascii="Frutiger LT 55 Roman" w:hAnsi="Frutiger LT 55 Roman"/>
          <w:color w:val="FF0000"/>
          <w:szCs w:val="24"/>
        </w:rPr>
        <w:t>NI</w:t>
      </w:r>
      <w:r>
        <w:rPr>
          <w:rFonts w:ascii="Frutiger LT 55 Roman" w:hAnsi="Frutiger LT 55 Roman"/>
          <w:szCs w:val="24"/>
        </w:rPr>
        <w:tab/>
        <w:t>Needs improvement</w:t>
      </w:r>
      <w:r w:rsidR="00AA758A">
        <w:rPr>
          <w:rFonts w:ascii="Frutiger LT 55 Roman" w:hAnsi="Frutiger LT 55 Roman"/>
          <w:szCs w:val="24"/>
        </w:rPr>
        <w:t xml:space="preserve"> (requires written supporting rationale)</w:t>
      </w:r>
    </w:p>
    <w:p w:rsidR="00844DEE" w:rsidRDefault="00844DEE" w:rsidP="00C35471">
      <w:pPr>
        <w:ind w:firstLine="720"/>
        <w:rPr>
          <w:rFonts w:ascii="Frutiger LT 55 Roman" w:hAnsi="Frutiger LT 55 Roman"/>
          <w:szCs w:val="24"/>
        </w:rPr>
      </w:pPr>
      <w:r w:rsidRPr="00844DEE">
        <w:rPr>
          <w:rFonts w:ascii="Frutiger LT 55 Roman" w:hAnsi="Frutiger LT 55 Roman"/>
          <w:color w:val="FF0000"/>
          <w:szCs w:val="24"/>
        </w:rPr>
        <w:t>DNM</w:t>
      </w:r>
      <w:r>
        <w:rPr>
          <w:rFonts w:ascii="Frutiger LT 55 Roman" w:hAnsi="Frutiger LT 55 Roman"/>
          <w:szCs w:val="24"/>
        </w:rPr>
        <w:tab/>
        <w:t xml:space="preserve">Does not meet expectations </w:t>
      </w:r>
      <w:r w:rsidR="00AA758A">
        <w:rPr>
          <w:rFonts w:ascii="Frutiger LT 55 Roman" w:hAnsi="Frutiger LT 55 Roman"/>
          <w:szCs w:val="24"/>
        </w:rPr>
        <w:t>(requires written supporting rationale)</w:t>
      </w:r>
    </w:p>
    <w:p w:rsidR="004B6C3C" w:rsidRDefault="004B6C3C" w:rsidP="00C35471">
      <w:pPr>
        <w:ind w:firstLine="720"/>
        <w:rPr>
          <w:rFonts w:ascii="Frutiger LT 55 Roman" w:hAnsi="Frutiger LT 55 Roman"/>
          <w:szCs w:val="24"/>
        </w:rPr>
      </w:pPr>
      <w:r w:rsidRPr="004B6C3C">
        <w:rPr>
          <w:rFonts w:ascii="Frutiger LT 55 Roman" w:hAnsi="Frutiger LT 55 Roman"/>
          <w:color w:val="FF0000"/>
          <w:szCs w:val="24"/>
        </w:rPr>
        <w:t>N/A</w:t>
      </w:r>
      <w:r>
        <w:rPr>
          <w:rFonts w:ascii="Frutiger LT 55 Roman" w:hAnsi="Frutiger LT 55 Roman"/>
          <w:szCs w:val="24"/>
        </w:rPr>
        <w:tab/>
        <w:t>Not applicable</w:t>
      </w:r>
    </w:p>
    <w:p w:rsidR="00844DEE" w:rsidRDefault="00AA758A" w:rsidP="00217126">
      <w:pPr>
        <w:rPr>
          <w:rFonts w:ascii="Frutiger LT 55 Roman" w:hAnsi="Frutiger LT 55 Roman"/>
          <w:szCs w:val="24"/>
        </w:rPr>
      </w:pPr>
      <w:r>
        <w:rPr>
          <w:rFonts w:ascii="Frutiger LT 55 Roman" w:hAnsi="Frutiger LT 55 Roman"/>
          <w:szCs w:val="24"/>
        </w:rPr>
        <w:tab/>
      </w:r>
    </w:p>
    <w:p w:rsidR="00AA758A" w:rsidRDefault="00AA758A" w:rsidP="00AA758A">
      <w:pPr>
        <w:jc w:val="center"/>
        <w:rPr>
          <w:rFonts w:ascii="Frutiger LT 55 Roman" w:hAnsi="Frutiger LT 55 Roman"/>
          <w:szCs w:val="24"/>
        </w:rPr>
      </w:pPr>
      <w:r>
        <w:rPr>
          <w:rFonts w:ascii="Frutiger LT 55 Roman" w:hAnsi="Frutiger LT 55 Roman"/>
          <w:color w:val="FF0000"/>
          <w:szCs w:val="24"/>
        </w:rPr>
        <w:t>Written Comments</w:t>
      </w:r>
    </w:p>
    <w:p w:rsidR="00AA758A" w:rsidRDefault="00AA758A" w:rsidP="00217126">
      <w:pPr>
        <w:rPr>
          <w:rFonts w:ascii="Frutiger LT 55 Roman" w:hAnsi="Frutiger LT 55 Roman"/>
          <w:szCs w:val="24"/>
        </w:rPr>
      </w:pPr>
      <w:r w:rsidRPr="001812C5">
        <w:rPr>
          <w:rFonts w:ascii="Frutiger LT 55 Roman" w:hAnsi="Frutiger LT 55 Roman"/>
          <w:b/>
          <w:szCs w:val="24"/>
        </w:rPr>
        <w:t>Written comments are required for all ratings except ‘Performs Well</w:t>
      </w:r>
      <w:r>
        <w:rPr>
          <w:rFonts w:ascii="Frutiger LT 55 Roman" w:hAnsi="Frutiger LT 55 Roman"/>
          <w:szCs w:val="24"/>
        </w:rPr>
        <w:t xml:space="preserve">.’ </w:t>
      </w:r>
      <w:r w:rsidR="00125DF6">
        <w:rPr>
          <w:rFonts w:ascii="Frutiger LT 55 Roman" w:hAnsi="Frutiger LT 55 Roman"/>
          <w:szCs w:val="24"/>
        </w:rPr>
        <w:t xml:space="preserve">Supporting rationale is to be added in the manager’s summary at the end of the form. </w:t>
      </w:r>
      <w:r>
        <w:rPr>
          <w:rFonts w:ascii="Frutiger LT 55 Roman" w:hAnsi="Frutiger LT 55 Roman"/>
          <w:szCs w:val="24"/>
        </w:rPr>
        <w:t xml:space="preserve">Comments </w:t>
      </w:r>
      <w:r w:rsidR="00411DCD">
        <w:rPr>
          <w:rFonts w:ascii="Frutiger LT 55 Roman" w:hAnsi="Frutiger LT 55 Roman"/>
          <w:szCs w:val="24"/>
        </w:rPr>
        <w:t xml:space="preserve">explain </w:t>
      </w:r>
      <w:r>
        <w:rPr>
          <w:rFonts w:ascii="Frutiger LT 55 Roman" w:hAnsi="Frutiger LT 55 Roman"/>
          <w:szCs w:val="24"/>
        </w:rPr>
        <w:t>specific ratings</w:t>
      </w:r>
      <w:r w:rsidR="00411DCD">
        <w:rPr>
          <w:rFonts w:ascii="Frutiger LT 55 Roman" w:hAnsi="Frutiger LT 55 Roman"/>
          <w:szCs w:val="24"/>
        </w:rPr>
        <w:t xml:space="preserve"> that were given</w:t>
      </w:r>
      <w:r>
        <w:rPr>
          <w:rFonts w:ascii="Frutiger LT 55 Roman" w:hAnsi="Frutiger LT 55 Roman"/>
          <w:szCs w:val="24"/>
        </w:rPr>
        <w:t xml:space="preserve"> in the Objectives, Competenc</w:t>
      </w:r>
      <w:r w:rsidR="00411DCD">
        <w:rPr>
          <w:rFonts w:ascii="Frutiger LT 55 Roman" w:hAnsi="Frutiger LT 55 Roman"/>
          <w:szCs w:val="24"/>
        </w:rPr>
        <w:t>ies</w:t>
      </w:r>
      <w:r>
        <w:rPr>
          <w:rFonts w:ascii="Frutiger LT 55 Roman" w:hAnsi="Frutiger LT 55 Roman"/>
          <w:szCs w:val="24"/>
        </w:rPr>
        <w:t xml:space="preserve"> and </w:t>
      </w:r>
      <w:r w:rsidR="00411DCD">
        <w:rPr>
          <w:rFonts w:ascii="Frutiger LT 55 Roman" w:hAnsi="Frutiger LT 55 Roman"/>
          <w:szCs w:val="24"/>
        </w:rPr>
        <w:t>O</w:t>
      </w:r>
      <w:r>
        <w:rPr>
          <w:rFonts w:ascii="Frutiger LT 55 Roman" w:hAnsi="Frutiger LT 55 Roman"/>
          <w:szCs w:val="24"/>
        </w:rPr>
        <w:t xml:space="preserve">verall </w:t>
      </w:r>
      <w:r w:rsidR="00411DCD">
        <w:rPr>
          <w:rFonts w:ascii="Frutiger LT 55 Roman" w:hAnsi="Frutiger LT 55 Roman"/>
          <w:szCs w:val="24"/>
        </w:rPr>
        <w:t>Performance R</w:t>
      </w:r>
      <w:r>
        <w:rPr>
          <w:rFonts w:ascii="Frutiger LT 55 Roman" w:hAnsi="Frutiger LT 55 Roman"/>
          <w:szCs w:val="24"/>
        </w:rPr>
        <w:t xml:space="preserve">ating sections.  </w:t>
      </w:r>
    </w:p>
    <w:p w:rsidR="00505DA5" w:rsidRPr="00505DA5" w:rsidRDefault="00505DA5" w:rsidP="00505DA5">
      <w:pPr>
        <w:rPr>
          <w:rFonts w:ascii="Frutiger LT 55 Roman" w:hAnsi="Frutiger LT 55 Roman"/>
          <w:szCs w:val="24"/>
        </w:rPr>
      </w:pPr>
    </w:p>
    <w:p w:rsidR="00ED754A" w:rsidRPr="00C35471" w:rsidRDefault="00ED754A" w:rsidP="00AA758A">
      <w:pPr>
        <w:jc w:val="center"/>
        <w:rPr>
          <w:rFonts w:ascii="Frutiger LT 55 Roman" w:hAnsi="Frutiger LT 55 Roman"/>
          <w:color w:val="FF0000"/>
          <w:szCs w:val="24"/>
        </w:rPr>
      </w:pPr>
      <w:r w:rsidRPr="00C35471">
        <w:rPr>
          <w:rFonts w:ascii="Frutiger LT 55 Roman" w:hAnsi="Frutiger LT 55 Roman"/>
          <w:color w:val="FF0000"/>
          <w:szCs w:val="24"/>
        </w:rPr>
        <w:t>The form has four sections:</w:t>
      </w:r>
    </w:p>
    <w:p w:rsidR="00ED754A" w:rsidRDefault="00ED754A" w:rsidP="003A4CC2">
      <w:pPr>
        <w:pStyle w:val="ListParagraph"/>
        <w:numPr>
          <w:ilvl w:val="0"/>
          <w:numId w:val="4"/>
        </w:numPr>
        <w:rPr>
          <w:rFonts w:ascii="Frutiger LT 55 Roman" w:hAnsi="Frutiger LT 55 Roman"/>
          <w:szCs w:val="24"/>
        </w:rPr>
      </w:pPr>
      <w:r w:rsidRPr="00ED754A">
        <w:rPr>
          <w:rFonts w:ascii="Frutiger LT 55 Roman" w:hAnsi="Frutiger LT 55 Roman"/>
          <w:b/>
          <w:szCs w:val="24"/>
        </w:rPr>
        <w:t>Objectives and Key Responsibilities</w:t>
      </w:r>
      <w:r>
        <w:rPr>
          <w:rFonts w:ascii="Frutiger LT 55 Roman" w:hAnsi="Frutiger LT 55 Roman"/>
          <w:b/>
          <w:szCs w:val="24"/>
        </w:rPr>
        <w:t>:</w:t>
      </w:r>
      <w:r w:rsidRPr="00ED754A">
        <w:rPr>
          <w:rFonts w:ascii="Frutiger LT 55 Roman" w:hAnsi="Frutiger LT 55 Roman"/>
          <w:szCs w:val="24"/>
        </w:rPr>
        <w:t xml:space="preserve"> comprise </w:t>
      </w:r>
      <w:r w:rsidRPr="00125DF6">
        <w:rPr>
          <w:rFonts w:ascii="Frutiger LT 55 Roman" w:hAnsi="Frutiger LT 55 Roman"/>
          <w:b/>
          <w:color w:val="FF0000"/>
          <w:szCs w:val="24"/>
        </w:rPr>
        <w:t>60%</w:t>
      </w:r>
      <w:r w:rsidRPr="00ED754A">
        <w:rPr>
          <w:rFonts w:ascii="Frutiger LT 55 Roman" w:hAnsi="Frutiger LT 55 Roman"/>
          <w:szCs w:val="24"/>
        </w:rPr>
        <w:t xml:space="preserve"> of the overall rating.  </w:t>
      </w:r>
    </w:p>
    <w:p w:rsidR="00ED754A" w:rsidRDefault="00ED754A" w:rsidP="003A4CC2">
      <w:pPr>
        <w:pStyle w:val="ListParagraph"/>
        <w:numPr>
          <w:ilvl w:val="0"/>
          <w:numId w:val="4"/>
        </w:numPr>
        <w:rPr>
          <w:rFonts w:ascii="Frutiger LT 55 Roman" w:hAnsi="Frutiger LT 55 Roman"/>
          <w:szCs w:val="24"/>
        </w:rPr>
      </w:pPr>
      <w:r w:rsidRPr="00ED754A">
        <w:rPr>
          <w:rFonts w:ascii="Frutiger LT 55 Roman" w:hAnsi="Frutiger LT 55 Roman"/>
          <w:b/>
          <w:szCs w:val="24"/>
        </w:rPr>
        <w:t>Competencies</w:t>
      </w:r>
      <w:r>
        <w:rPr>
          <w:rFonts w:ascii="Frutiger LT 55 Roman" w:hAnsi="Frutiger LT 55 Roman"/>
          <w:b/>
          <w:szCs w:val="24"/>
        </w:rPr>
        <w:t xml:space="preserve"> in the context of the University’s Mission and Values: </w:t>
      </w:r>
      <w:r w:rsidRPr="00ED754A">
        <w:rPr>
          <w:rFonts w:ascii="Frutiger LT 55 Roman" w:hAnsi="Frutiger LT 55 Roman"/>
          <w:b/>
          <w:szCs w:val="24"/>
        </w:rPr>
        <w:t xml:space="preserve"> </w:t>
      </w:r>
      <w:r>
        <w:rPr>
          <w:rFonts w:ascii="Frutiger LT 55 Roman" w:hAnsi="Frutiger LT 55 Roman"/>
          <w:szCs w:val="24"/>
        </w:rPr>
        <w:t xml:space="preserve">comprise </w:t>
      </w:r>
      <w:r w:rsidRPr="000966E9">
        <w:rPr>
          <w:rFonts w:ascii="Frutiger LT 55 Roman" w:hAnsi="Frutiger LT 55 Roman"/>
          <w:b/>
          <w:color w:val="FF0000"/>
          <w:szCs w:val="24"/>
        </w:rPr>
        <w:t>40%</w:t>
      </w:r>
      <w:r>
        <w:rPr>
          <w:rFonts w:ascii="Frutiger LT 55 Roman" w:hAnsi="Frutiger LT 55 Roman"/>
          <w:szCs w:val="24"/>
        </w:rPr>
        <w:t xml:space="preserve"> of the overall rating</w:t>
      </w:r>
    </w:p>
    <w:p w:rsidR="00ED754A" w:rsidRPr="00ED754A" w:rsidRDefault="00ED754A" w:rsidP="003A4CC2">
      <w:pPr>
        <w:pStyle w:val="ListParagraph"/>
        <w:numPr>
          <w:ilvl w:val="0"/>
          <w:numId w:val="4"/>
        </w:numPr>
        <w:rPr>
          <w:rFonts w:ascii="Frutiger LT 55 Roman" w:hAnsi="Frutiger LT 55 Roman"/>
          <w:b/>
          <w:szCs w:val="24"/>
        </w:rPr>
      </w:pPr>
      <w:r w:rsidRPr="00ED754A">
        <w:rPr>
          <w:rFonts w:ascii="Frutiger LT 55 Roman" w:hAnsi="Frutiger LT 55 Roman"/>
          <w:b/>
          <w:szCs w:val="24"/>
        </w:rPr>
        <w:t>Professional Development Plan</w:t>
      </w:r>
    </w:p>
    <w:p w:rsidR="00ED754A" w:rsidRDefault="00ED754A" w:rsidP="003A4CC2">
      <w:pPr>
        <w:pStyle w:val="ListParagraph"/>
        <w:numPr>
          <w:ilvl w:val="0"/>
          <w:numId w:val="4"/>
        </w:numPr>
        <w:rPr>
          <w:rFonts w:ascii="Frutiger LT 55 Roman" w:hAnsi="Frutiger LT 55 Roman"/>
          <w:szCs w:val="24"/>
        </w:rPr>
      </w:pPr>
      <w:r w:rsidRPr="00ED754A">
        <w:rPr>
          <w:rFonts w:ascii="Frutiger LT 55 Roman" w:hAnsi="Frutiger LT 55 Roman"/>
          <w:b/>
          <w:szCs w:val="24"/>
        </w:rPr>
        <w:t>Overall Performance Rating</w:t>
      </w:r>
      <w:r>
        <w:rPr>
          <w:rFonts w:ascii="Frutiger LT 55 Roman" w:hAnsi="Frutiger LT 55 Roman"/>
          <w:szCs w:val="24"/>
        </w:rPr>
        <w:t>: Year</w:t>
      </w:r>
      <w:r w:rsidR="00E345EE">
        <w:rPr>
          <w:rFonts w:ascii="Frutiger LT 55 Roman" w:hAnsi="Frutiger LT 55 Roman"/>
          <w:szCs w:val="24"/>
        </w:rPr>
        <w:t>-</w:t>
      </w:r>
      <w:r>
        <w:rPr>
          <w:rFonts w:ascii="Frutiger LT 55 Roman" w:hAnsi="Frutiger LT 55 Roman"/>
          <w:szCs w:val="24"/>
        </w:rPr>
        <w:t xml:space="preserve"> end rating</w:t>
      </w:r>
    </w:p>
    <w:p w:rsidR="000966E9" w:rsidRDefault="000966E9" w:rsidP="00ED754A">
      <w:pPr>
        <w:rPr>
          <w:rFonts w:ascii="Frutiger LT 55 Roman" w:hAnsi="Frutiger LT 55 Roman"/>
          <w:szCs w:val="24"/>
        </w:rPr>
      </w:pPr>
    </w:p>
    <w:p w:rsidR="00C35471" w:rsidRDefault="003467D2" w:rsidP="00C35471">
      <w:pPr>
        <w:rPr>
          <w:rFonts w:ascii="Frutiger LT 55 Roman" w:hAnsi="Frutiger LT 55 Roman"/>
          <w:color w:val="FF0000"/>
          <w:szCs w:val="24"/>
          <w:u w:val="single"/>
        </w:rPr>
      </w:pPr>
      <w:r w:rsidRPr="003467D2">
        <w:rPr>
          <w:rFonts w:ascii="Frutiger LT 55 Roman" w:hAnsi="Frutiger LT 55 Roman"/>
          <w:color w:val="FF0000"/>
          <w:szCs w:val="24"/>
          <w:u w:val="single"/>
        </w:rPr>
        <w:t>WHAT REMAINS THE SAME?</w:t>
      </w:r>
    </w:p>
    <w:p w:rsidR="003467D2" w:rsidRPr="00125DF6" w:rsidRDefault="003467D2" w:rsidP="00C35471">
      <w:pPr>
        <w:rPr>
          <w:rFonts w:ascii="Frutiger LT 55 Roman" w:hAnsi="Frutiger LT 55 Roman"/>
          <w:color w:val="FF0000"/>
          <w:szCs w:val="24"/>
          <w:u w:val="single"/>
        </w:rPr>
      </w:pPr>
    </w:p>
    <w:p w:rsidR="00AA758A" w:rsidRPr="00C35471" w:rsidRDefault="00AA758A" w:rsidP="00AA758A">
      <w:pPr>
        <w:jc w:val="center"/>
        <w:rPr>
          <w:rFonts w:ascii="Frutiger LT 55 Roman" w:hAnsi="Frutiger LT 55 Roman"/>
          <w:color w:val="FF0000"/>
          <w:szCs w:val="24"/>
        </w:rPr>
      </w:pPr>
      <w:r w:rsidRPr="00C35471">
        <w:rPr>
          <w:rFonts w:ascii="Frutiger LT 55 Roman" w:hAnsi="Frutiger LT 55 Roman"/>
          <w:color w:val="FF0000"/>
          <w:szCs w:val="24"/>
        </w:rPr>
        <w:t>The process has four stages:</w:t>
      </w:r>
    </w:p>
    <w:p w:rsidR="00AA758A" w:rsidRDefault="00AA758A" w:rsidP="00AA758A">
      <w:pPr>
        <w:pStyle w:val="ListParagraph"/>
        <w:numPr>
          <w:ilvl w:val="0"/>
          <w:numId w:val="2"/>
        </w:numPr>
        <w:rPr>
          <w:rFonts w:ascii="Frutiger LT 55 Roman" w:hAnsi="Frutiger LT 55 Roman"/>
          <w:szCs w:val="24"/>
        </w:rPr>
      </w:pPr>
      <w:r w:rsidRPr="006C1587">
        <w:rPr>
          <w:rFonts w:ascii="Frutiger LT 55 Roman" w:hAnsi="Frutiger LT 55 Roman"/>
          <w:b/>
          <w:szCs w:val="24"/>
        </w:rPr>
        <w:t>Beginning of the performance cycle</w:t>
      </w:r>
      <w:r>
        <w:rPr>
          <w:rFonts w:ascii="Frutiger LT 55 Roman" w:hAnsi="Frutiger LT 55 Roman"/>
          <w:szCs w:val="24"/>
        </w:rPr>
        <w:t>: objective setting &amp; key responsibilities</w:t>
      </w:r>
    </w:p>
    <w:p w:rsidR="00AA758A" w:rsidRDefault="00AA758A" w:rsidP="00AA758A">
      <w:pPr>
        <w:pStyle w:val="ListParagraph"/>
        <w:numPr>
          <w:ilvl w:val="0"/>
          <w:numId w:val="2"/>
        </w:numPr>
        <w:rPr>
          <w:rFonts w:ascii="Frutiger LT 55 Roman" w:hAnsi="Frutiger LT 55 Roman"/>
          <w:szCs w:val="24"/>
        </w:rPr>
      </w:pPr>
      <w:r w:rsidRPr="006C1587">
        <w:rPr>
          <w:rFonts w:ascii="Frutiger LT 55 Roman" w:hAnsi="Frutiger LT 55 Roman"/>
          <w:b/>
          <w:szCs w:val="24"/>
        </w:rPr>
        <w:t>Periodic Check-Ins</w:t>
      </w:r>
      <w:r w:rsidRPr="00505DA5">
        <w:rPr>
          <w:rFonts w:ascii="Frutiger LT 55 Roman" w:hAnsi="Frutiger LT 55 Roman"/>
          <w:szCs w:val="24"/>
        </w:rPr>
        <w:t xml:space="preserve">: informal performance discussions during the year </w:t>
      </w:r>
    </w:p>
    <w:p w:rsidR="00AA758A" w:rsidRPr="00505DA5" w:rsidRDefault="00AA758A" w:rsidP="00AA758A">
      <w:pPr>
        <w:pStyle w:val="ListParagraph"/>
        <w:numPr>
          <w:ilvl w:val="0"/>
          <w:numId w:val="2"/>
        </w:numPr>
        <w:rPr>
          <w:rFonts w:ascii="Frutiger LT 55 Roman" w:hAnsi="Frutiger LT 55 Roman"/>
          <w:szCs w:val="24"/>
        </w:rPr>
      </w:pPr>
      <w:r w:rsidRPr="006C1587">
        <w:rPr>
          <w:rFonts w:ascii="Frutiger LT 55 Roman" w:hAnsi="Frutiger LT 55 Roman"/>
          <w:b/>
          <w:szCs w:val="24"/>
        </w:rPr>
        <w:t>End of the Performance cycle</w:t>
      </w:r>
      <w:r>
        <w:rPr>
          <w:rFonts w:ascii="Frutiger LT 55 Roman" w:hAnsi="Frutiger LT 55 Roman"/>
          <w:szCs w:val="24"/>
        </w:rPr>
        <w:t>: employee submits self-appraisal</w:t>
      </w:r>
    </w:p>
    <w:p w:rsidR="00AA758A" w:rsidRDefault="00AA758A" w:rsidP="00AA758A">
      <w:pPr>
        <w:pStyle w:val="ListParagraph"/>
        <w:numPr>
          <w:ilvl w:val="0"/>
          <w:numId w:val="2"/>
        </w:numPr>
        <w:rPr>
          <w:rFonts w:ascii="Frutiger LT 55 Roman" w:hAnsi="Frutiger LT 55 Roman"/>
          <w:szCs w:val="24"/>
        </w:rPr>
      </w:pPr>
      <w:r w:rsidRPr="006C1587">
        <w:rPr>
          <w:rFonts w:ascii="Frutiger LT 55 Roman" w:hAnsi="Frutiger LT 55 Roman"/>
          <w:b/>
          <w:szCs w:val="24"/>
        </w:rPr>
        <w:t>Final Assessment</w:t>
      </w:r>
      <w:r>
        <w:rPr>
          <w:rFonts w:ascii="Frutiger LT 55 Roman" w:hAnsi="Frutiger LT 55 Roman"/>
          <w:szCs w:val="24"/>
        </w:rPr>
        <w:t>: Manager prepares final RED and meets with employee</w:t>
      </w:r>
    </w:p>
    <w:p w:rsidR="00AA758A" w:rsidRDefault="00AA758A" w:rsidP="00C35471">
      <w:pPr>
        <w:rPr>
          <w:rFonts w:ascii="Frutiger LT 55 Roman" w:hAnsi="Frutiger LT 55 Roman"/>
          <w:color w:val="FF0000"/>
          <w:szCs w:val="24"/>
        </w:rPr>
      </w:pPr>
    </w:p>
    <w:p w:rsidR="00AA758A" w:rsidRPr="00AA758A" w:rsidRDefault="00AA758A" w:rsidP="00AA758A">
      <w:pPr>
        <w:jc w:val="center"/>
        <w:rPr>
          <w:rFonts w:ascii="Frutiger LT 55 Roman" w:hAnsi="Frutiger LT 55 Roman"/>
          <w:color w:val="FF0000"/>
          <w:szCs w:val="24"/>
        </w:rPr>
      </w:pPr>
      <w:r>
        <w:rPr>
          <w:rFonts w:ascii="Frutiger LT 55 Roman" w:hAnsi="Frutiger LT 55 Roman"/>
          <w:color w:val="FF0000"/>
          <w:szCs w:val="24"/>
        </w:rPr>
        <w:t>Timing</w:t>
      </w:r>
    </w:p>
    <w:p w:rsidR="00C35471" w:rsidRDefault="003467D2" w:rsidP="00AA758A">
      <w:pPr>
        <w:rPr>
          <w:rFonts w:ascii="Frutiger LT 55 Roman" w:hAnsi="Frutiger LT 55 Roman"/>
          <w:szCs w:val="24"/>
        </w:rPr>
      </w:pPr>
      <w:r>
        <w:rPr>
          <w:rFonts w:ascii="Frutiger LT 55 Roman" w:hAnsi="Frutiger LT 55 Roman"/>
          <w:szCs w:val="24"/>
        </w:rPr>
        <w:t>The performance cycle still run</w:t>
      </w:r>
      <w:r w:rsidR="003A4CC2">
        <w:rPr>
          <w:rFonts w:ascii="Frutiger LT 55 Roman" w:hAnsi="Frutiger LT 55 Roman"/>
          <w:szCs w:val="24"/>
        </w:rPr>
        <w:t>s</w:t>
      </w:r>
      <w:r w:rsidR="00C35471">
        <w:rPr>
          <w:rFonts w:ascii="Frutiger LT 55 Roman" w:hAnsi="Frutiger LT 55 Roman"/>
          <w:szCs w:val="24"/>
        </w:rPr>
        <w:t xml:space="preserve"> from June 1 through May 31. Objectives and responsibilities are set at the beginning of the cycle in June/July, periodic check-in meetings occur during the year, </w:t>
      </w:r>
      <w:r w:rsidR="002D7C7A">
        <w:rPr>
          <w:rFonts w:ascii="Frutiger LT 55 Roman" w:hAnsi="Frutiger LT 55 Roman"/>
          <w:szCs w:val="24"/>
        </w:rPr>
        <w:t>self-appraisals</w:t>
      </w:r>
      <w:r w:rsidR="00C35471">
        <w:rPr>
          <w:rFonts w:ascii="Frutiger LT 55 Roman" w:hAnsi="Frutiger LT 55 Roman"/>
          <w:szCs w:val="24"/>
        </w:rPr>
        <w:t xml:space="preserve"> can be submitted from end of May through end of June</w:t>
      </w:r>
      <w:r>
        <w:rPr>
          <w:rFonts w:ascii="Frutiger LT 55 Roman" w:hAnsi="Frutiger LT 55 Roman"/>
          <w:szCs w:val="24"/>
        </w:rPr>
        <w:t>,</w:t>
      </w:r>
      <w:r w:rsidR="00C35471">
        <w:rPr>
          <w:rFonts w:ascii="Frutiger LT 55 Roman" w:hAnsi="Frutiger LT 55 Roman"/>
          <w:szCs w:val="24"/>
        </w:rPr>
        <w:t xml:space="preserve"> and managers </w:t>
      </w:r>
      <w:r w:rsidR="003A4CC2">
        <w:rPr>
          <w:rFonts w:ascii="Frutiger LT 55 Roman" w:hAnsi="Frutiger LT 55 Roman"/>
          <w:szCs w:val="24"/>
        </w:rPr>
        <w:t xml:space="preserve">are asked to </w:t>
      </w:r>
      <w:r w:rsidR="00C35471">
        <w:rPr>
          <w:rFonts w:ascii="Frutiger LT 55 Roman" w:hAnsi="Frutiger LT 55 Roman"/>
          <w:szCs w:val="24"/>
        </w:rPr>
        <w:t xml:space="preserve">finalize year end assessments by end of July. </w:t>
      </w:r>
    </w:p>
    <w:p w:rsidR="00AA758A" w:rsidRDefault="00AA758A" w:rsidP="00AA758A">
      <w:pPr>
        <w:rPr>
          <w:rFonts w:ascii="Frutiger LT 55 Roman" w:hAnsi="Frutiger LT 55 Roman"/>
          <w:b/>
          <w:szCs w:val="24"/>
        </w:rPr>
      </w:pPr>
    </w:p>
    <w:p w:rsidR="00AA758A" w:rsidRPr="00AA758A" w:rsidRDefault="00AA758A" w:rsidP="00125DF6">
      <w:pPr>
        <w:keepNext/>
        <w:jc w:val="center"/>
        <w:rPr>
          <w:rFonts w:ascii="Frutiger LT 55 Roman" w:hAnsi="Frutiger LT 55 Roman"/>
          <w:color w:val="FF0000"/>
          <w:szCs w:val="24"/>
        </w:rPr>
      </w:pPr>
      <w:r>
        <w:rPr>
          <w:rFonts w:ascii="Frutiger LT 55 Roman" w:hAnsi="Frutiger LT 55 Roman"/>
          <w:color w:val="FF0000"/>
          <w:szCs w:val="24"/>
        </w:rPr>
        <w:t>How</w:t>
      </w:r>
    </w:p>
    <w:p w:rsidR="00C35471" w:rsidRDefault="00C35471" w:rsidP="00AA758A">
      <w:pPr>
        <w:rPr>
          <w:rFonts w:ascii="Frutiger LT 55 Roman" w:hAnsi="Frutiger LT 55 Roman"/>
          <w:szCs w:val="24"/>
        </w:rPr>
      </w:pPr>
      <w:r w:rsidRPr="00C35471">
        <w:rPr>
          <w:rFonts w:ascii="Frutiger LT 55 Roman" w:hAnsi="Frutiger LT 55 Roman"/>
          <w:szCs w:val="24"/>
        </w:rPr>
        <w:t>Submission of ratings and forms to HR:</w:t>
      </w:r>
      <w:r>
        <w:rPr>
          <w:rFonts w:ascii="Frutiger LT 55 Roman" w:hAnsi="Frutiger LT 55 Roman"/>
          <w:szCs w:val="24"/>
        </w:rPr>
        <w:t xml:space="preserve"> </w:t>
      </w:r>
      <w:r w:rsidR="00D8119C">
        <w:rPr>
          <w:rFonts w:ascii="Frutiger LT 55 Roman" w:hAnsi="Frutiger LT 55 Roman"/>
          <w:szCs w:val="24"/>
        </w:rPr>
        <w:t xml:space="preserve">All managers are expected to enter ratings into UIS and submit </w:t>
      </w:r>
      <w:r w:rsidR="00EE2C3A">
        <w:rPr>
          <w:rFonts w:ascii="Frutiger LT 55 Roman" w:hAnsi="Frutiger LT 55 Roman"/>
          <w:szCs w:val="24"/>
        </w:rPr>
        <w:t>all original</w:t>
      </w:r>
      <w:r w:rsidR="00D8119C">
        <w:rPr>
          <w:rFonts w:ascii="Frutiger LT 55 Roman" w:hAnsi="Frutiger LT 55 Roman"/>
          <w:szCs w:val="24"/>
        </w:rPr>
        <w:t xml:space="preserve"> signed forms </w:t>
      </w:r>
      <w:r w:rsidR="00EE2C3A">
        <w:rPr>
          <w:rFonts w:ascii="Frutiger LT 55 Roman" w:hAnsi="Frutiger LT 55 Roman"/>
          <w:szCs w:val="24"/>
        </w:rPr>
        <w:t xml:space="preserve">to the Office of Human Resources by </w:t>
      </w:r>
      <w:r>
        <w:rPr>
          <w:rFonts w:ascii="Frutiger LT 55 Roman" w:hAnsi="Frutiger LT 55 Roman"/>
          <w:szCs w:val="24"/>
        </w:rPr>
        <w:t xml:space="preserve">July 31, 2017. NOTE: The form is not automated and HR needs to maintain a </w:t>
      </w:r>
      <w:r w:rsidR="003467D2">
        <w:rPr>
          <w:rFonts w:ascii="Frutiger LT 55 Roman" w:hAnsi="Frutiger LT 55 Roman"/>
          <w:szCs w:val="24"/>
        </w:rPr>
        <w:t xml:space="preserve">hard </w:t>
      </w:r>
      <w:r>
        <w:rPr>
          <w:rFonts w:ascii="Frutiger LT 55 Roman" w:hAnsi="Frutiger LT 55 Roman"/>
          <w:szCs w:val="24"/>
        </w:rPr>
        <w:t>copy of each signed performance review for every eligible employee.</w:t>
      </w:r>
    </w:p>
    <w:p w:rsidR="00AA758A" w:rsidRDefault="00AA758A" w:rsidP="00AA758A">
      <w:pPr>
        <w:jc w:val="center"/>
        <w:rPr>
          <w:rFonts w:ascii="Frutiger LT 55 Roman" w:hAnsi="Frutiger LT 55 Roman"/>
          <w:b/>
          <w:szCs w:val="24"/>
        </w:rPr>
      </w:pPr>
    </w:p>
    <w:p w:rsidR="00AA758A" w:rsidRPr="00AA758A" w:rsidRDefault="00AA758A" w:rsidP="00AA758A">
      <w:pPr>
        <w:jc w:val="center"/>
        <w:rPr>
          <w:rFonts w:ascii="Frutiger LT 55 Roman" w:hAnsi="Frutiger LT 55 Roman"/>
          <w:color w:val="FF0000"/>
          <w:szCs w:val="24"/>
        </w:rPr>
      </w:pPr>
      <w:r>
        <w:rPr>
          <w:rFonts w:ascii="Frutiger LT 55 Roman" w:hAnsi="Frutiger LT 55 Roman"/>
          <w:color w:val="FF0000"/>
          <w:szCs w:val="24"/>
        </w:rPr>
        <w:t>Eligibility</w:t>
      </w:r>
    </w:p>
    <w:p w:rsidR="00C35471" w:rsidRPr="00C35471" w:rsidRDefault="00C35471" w:rsidP="00AA758A">
      <w:pPr>
        <w:rPr>
          <w:rFonts w:ascii="Frutiger LT 55 Roman" w:hAnsi="Frutiger LT 55 Roman"/>
          <w:b/>
          <w:szCs w:val="24"/>
        </w:rPr>
      </w:pPr>
      <w:r>
        <w:rPr>
          <w:rFonts w:ascii="Frutiger LT 55 Roman" w:hAnsi="Frutiger LT 55 Roman"/>
          <w:szCs w:val="24"/>
        </w:rPr>
        <w:t>All full time and part time employees are eligible to be recognized for excellence and development opportunities.</w:t>
      </w:r>
    </w:p>
    <w:p w:rsidR="00C35471" w:rsidRDefault="00C35471" w:rsidP="00ED754A">
      <w:pPr>
        <w:rPr>
          <w:rFonts w:ascii="Frutiger LT 55 Roman" w:hAnsi="Frutiger LT 55 Roman"/>
          <w:b/>
          <w:szCs w:val="24"/>
        </w:rPr>
      </w:pPr>
    </w:p>
    <w:p w:rsidR="00ED754A" w:rsidRPr="00C35471" w:rsidRDefault="00ED754A" w:rsidP="00ED754A">
      <w:pPr>
        <w:rPr>
          <w:rFonts w:ascii="Frutiger LT 55 Roman" w:hAnsi="Frutiger LT 55 Roman"/>
          <w:b/>
          <w:color w:val="FF0000"/>
          <w:szCs w:val="24"/>
        </w:rPr>
      </w:pPr>
      <w:r w:rsidRPr="00C35471">
        <w:rPr>
          <w:rFonts w:ascii="Frutiger LT 55 Roman" w:hAnsi="Frutiger LT 55 Roman"/>
          <w:b/>
          <w:color w:val="FF0000"/>
          <w:szCs w:val="24"/>
        </w:rPr>
        <w:t xml:space="preserve">When </w:t>
      </w:r>
      <w:r w:rsidR="003467D2">
        <w:rPr>
          <w:rFonts w:ascii="Frutiger LT 55 Roman" w:hAnsi="Frutiger LT 55 Roman"/>
          <w:b/>
          <w:color w:val="FF0000"/>
          <w:szCs w:val="24"/>
        </w:rPr>
        <w:t>should</w:t>
      </w:r>
      <w:r w:rsidR="003467D2" w:rsidRPr="00C35471">
        <w:rPr>
          <w:rFonts w:ascii="Frutiger LT 55 Roman" w:hAnsi="Frutiger LT 55 Roman"/>
          <w:b/>
          <w:color w:val="FF0000"/>
          <w:szCs w:val="24"/>
        </w:rPr>
        <w:t xml:space="preserve"> </w:t>
      </w:r>
      <w:r w:rsidRPr="00C35471">
        <w:rPr>
          <w:rFonts w:ascii="Frutiger LT 55 Roman" w:hAnsi="Frutiger LT 55 Roman"/>
          <w:b/>
          <w:color w:val="FF0000"/>
          <w:szCs w:val="24"/>
        </w:rPr>
        <w:t>you start using the new form?</w:t>
      </w:r>
    </w:p>
    <w:p w:rsidR="00ED754A" w:rsidRPr="00ED754A" w:rsidRDefault="00ED754A" w:rsidP="00ED754A">
      <w:pPr>
        <w:rPr>
          <w:rFonts w:ascii="Frutiger LT 55 Roman" w:hAnsi="Frutiger LT 55 Roman"/>
          <w:b/>
          <w:szCs w:val="24"/>
        </w:rPr>
      </w:pPr>
    </w:p>
    <w:p w:rsidR="006C14FF" w:rsidRDefault="00125DF6" w:rsidP="00217126">
      <w:pPr>
        <w:rPr>
          <w:rFonts w:ascii="Frutiger LT 55 Roman" w:hAnsi="Frutiger LT 55 Roman"/>
          <w:szCs w:val="24"/>
        </w:rPr>
      </w:pPr>
      <w:r>
        <w:rPr>
          <w:rFonts w:ascii="Frutiger LT 55 Roman" w:hAnsi="Frutiger LT 55 Roman"/>
          <w:szCs w:val="24"/>
        </w:rPr>
        <w:t>Year-end assessments for the current performance cycle will use the new RED</w:t>
      </w:r>
      <w:r w:rsidR="001812C5">
        <w:rPr>
          <w:rFonts w:ascii="Frutiger LT 55 Roman" w:hAnsi="Frutiger LT 55 Roman"/>
          <w:szCs w:val="24"/>
        </w:rPr>
        <w:t xml:space="preserve"> form</w:t>
      </w:r>
      <w:r>
        <w:rPr>
          <w:rFonts w:ascii="Frutiger LT 55 Roman" w:hAnsi="Frutiger LT 55 Roman"/>
          <w:szCs w:val="24"/>
        </w:rPr>
        <w:t xml:space="preserve">. Please familiarize yourself with the </w:t>
      </w:r>
      <w:hyperlink r:id="rId7" w:history="1">
        <w:r w:rsidRPr="006C14FF">
          <w:rPr>
            <w:rStyle w:val="Hyperlink"/>
            <w:rFonts w:ascii="Frutiger LT 55 Roman" w:hAnsi="Frutiger LT 55 Roman"/>
            <w:szCs w:val="24"/>
          </w:rPr>
          <w:t>for</w:t>
        </w:r>
        <w:r w:rsidR="00F2034C" w:rsidRPr="006C14FF">
          <w:rPr>
            <w:rStyle w:val="Hyperlink"/>
            <w:rFonts w:ascii="Frutiger LT 55 Roman" w:hAnsi="Frutiger LT 55 Roman"/>
            <w:szCs w:val="24"/>
          </w:rPr>
          <w:t>m</w:t>
        </w:r>
      </w:hyperlink>
      <w:r w:rsidR="006C14FF">
        <w:rPr>
          <w:rFonts w:ascii="Frutiger LT 55 Roman" w:hAnsi="Frutiger LT 55 Roman"/>
          <w:szCs w:val="24"/>
        </w:rPr>
        <w:t>.</w:t>
      </w:r>
    </w:p>
    <w:p w:rsidR="00660DF6" w:rsidRDefault="00660DF6" w:rsidP="00217126">
      <w:pPr>
        <w:rPr>
          <w:rFonts w:ascii="Frutiger LT 55 Roman" w:hAnsi="Frutiger LT 55 Roman"/>
          <w:szCs w:val="24"/>
        </w:rPr>
      </w:pPr>
    </w:p>
    <w:p w:rsidR="001C5C55" w:rsidRDefault="001C5C55" w:rsidP="001C5C55">
      <w:pPr>
        <w:rPr>
          <w:rFonts w:ascii="Frutiger LT 55 Roman" w:hAnsi="Frutiger LT 55 Roman"/>
          <w:b/>
          <w:szCs w:val="24"/>
        </w:rPr>
      </w:pPr>
      <w:r>
        <w:rPr>
          <w:rFonts w:ascii="Frutiger LT 55 Roman" w:hAnsi="Frutiger LT 55 Roman"/>
          <w:b/>
          <w:szCs w:val="24"/>
        </w:rPr>
        <w:t>Is there training for the new process and form?</w:t>
      </w:r>
    </w:p>
    <w:p w:rsidR="001C5C55" w:rsidRPr="001605F7" w:rsidRDefault="001C5C55" w:rsidP="001C5C55">
      <w:pPr>
        <w:rPr>
          <w:rFonts w:ascii="Frutiger LT 55 Roman" w:hAnsi="Frutiger LT 55 Roman"/>
          <w:b/>
          <w:szCs w:val="24"/>
        </w:rPr>
      </w:pPr>
    </w:p>
    <w:p w:rsidR="001C5C55" w:rsidRDefault="001C5C55" w:rsidP="001C5C55">
      <w:pPr>
        <w:rPr>
          <w:rFonts w:ascii="Frutiger LT 55 Roman" w:hAnsi="Frutiger LT 55 Roman"/>
          <w:szCs w:val="24"/>
        </w:rPr>
      </w:pPr>
      <w:r>
        <w:rPr>
          <w:rFonts w:ascii="Frutiger LT 55 Roman" w:hAnsi="Frutiger LT 55 Roman"/>
          <w:szCs w:val="24"/>
        </w:rPr>
        <w:t xml:space="preserve">Over the past few months, </w:t>
      </w:r>
      <w:r w:rsidRPr="00ED754A">
        <w:rPr>
          <w:rFonts w:ascii="Frutiger LT 55 Roman" w:hAnsi="Frutiger LT 55 Roman"/>
          <w:szCs w:val="24"/>
        </w:rPr>
        <w:t xml:space="preserve">Human Resources </w:t>
      </w:r>
      <w:r>
        <w:rPr>
          <w:rFonts w:ascii="Frutiger LT 55 Roman" w:hAnsi="Frutiger LT 55 Roman"/>
          <w:szCs w:val="24"/>
        </w:rPr>
        <w:t xml:space="preserve">has offered five (5) performance management training sessions for managers and </w:t>
      </w:r>
      <w:r w:rsidR="00194BA7">
        <w:rPr>
          <w:rFonts w:ascii="Frutiger LT 55 Roman" w:hAnsi="Frutiger LT 55 Roman"/>
          <w:szCs w:val="24"/>
        </w:rPr>
        <w:t xml:space="preserve">nine (9) </w:t>
      </w:r>
      <w:r>
        <w:rPr>
          <w:rFonts w:ascii="Frutiger LT 55 Roman" w:hAnsi="Frutiger LT 55 Roman"/>
          <w:szCs w:val="24"/>
        </w:rPr>
        <w:t xml:space="preserve">similar </w:t>
      </w:r>
      <w:r w:rsidRPr="00ED754A">
        <w:rPr>
          <w:rFonts w:ascii="Frutiger LT 55 Roman" w:hAnsi="Frutiger LT 55 Roman"/>
          <w:szCs w:val="24"/>
        </w:rPr>
        <w:t xml:space="preserve">training </w:t>
      </w:r>
      <w:r w:rsidR="00194BA7">
        <w:rPr>
          <w:rFonts w:ascii="Frutiger LT 55 Roman" w:hAnsi="Frutiger LT 55 Roman"/>
          <w:szCs w:val="24"/>
        </w:rPr>
        <w:t xml:space="preserve">sessions </w:t>
      </w:r>
      <w:r w:rsidRPr="00ED754A">
        <w:rPr>
          <w:rFonts w:ascii="Frutiger LT 55 Roman" w:hAnsi="Frutiger LT 55 Roman"/>
          <w:szCs w:val="24"/>
        </w:rPr>
        <w:t xml:space="preserve">to </w:t>
      </w:r>
      <w:r>
        <w:rPr>
          <w:rFonts w:ascii="Frutiger LT 55 Roman" w:hAnsi="Frutiger LT 55 Roman"/>
          <w:szCs w:val="24"/>
        </w:rPr>
        <w:t>all employees.  Training sessions include</w:t>
      </w:r>
      <w:r w:rsidR="0094731A">
        <w:rPr>
          <w:rFonts w:ascii="Frutiger LT 55 Roman" w:hAnsi="Frutiger LT 55 Roman"/>
          <w:szCs w:val="24"/>
        </w:rPr>
        <w:t>d</w:t>
      </w:r>
      <w:r w:rsidRPr="00ED754A">
        <w:rPr>
          <w:rFonts w:ascii="Frutiger LT 55 Roman" w:hAnsi="Frutiger LT 55 Roman"/>
          <w:szCs w:val="24"/>
        </w:rPr>
        <w:t xml:space="preserve"> an overview of the performance process and a description of the University’s new ‘Diversity and Inclusion’ competency. Links to the new form</w:t>
      </w:r>
      <w:r>
        <w:rPr>
          <w:rFonts w:ascii="Frutiger LT 55 Roman" w:hAnsi="Frutiger LT 55 Roman"/>
          <w:szCs w:val="24"/>
        </w:rPr>
        <w:t xml:space="preserve"> </w:t>
      </w:r>
      <w:r w:rsidRPr="00ED754A">
        <w:rPr>
          <w:rFonts w:ascii="Frutiger LT 55 Roman" w:hAnsi="Frutiger LT 55 Roman"/>
          <w:szCs w:val="24"/>
        </w:rPr>
        <w:t xml:space="preserve">and general instructions are included </w:t>
      </w:r>
      <w:r>
        <w:rPr>
          <w:rFonts w:ascii="Frutiger LT 55 Roman" w:hAnsi="Frutiger LT 55 Roman"/>
          <w:szCs w:val="24"/>
        </w:rPr>
        <w:t xml:space="preserve">above. </w:t>
      </w:r>
    </w:p>
    <w:p w:rsidR="001C5C55" w:rsidRDefault="001C5C55" w:rsidP="001C5C55">
      <w:pPr>
        <w:rPr>
          <w:rFonts w:ascii="Frutiger LT 55 Roman" w:hAnsi="Frutiger LT 55 Roman"/>
          <w:szCs w:val="24"/>
        </w:rPr>
      </w:pPr>
    </w:p>
    <w:p w:rsidR="001C5C55" w:rsidRDefault="001C5C55" w:rsidP="001C5C55">
      <w:pPr>
        <w:rPr>
          <w:rFonts w:ascii="Frutiger LT 55 Roman" w:hAnsi="Frutiger LT 55 Roman"/>
          <w:szCs w:val="24"/>
        </w:rPr>
      </w:pPr>
      <w:r w:rsidRPr="00EB0120">
        <w:rPr>
          <w:rFonts w:ascii="Frutiger LT 55 Roman" w:hAnsi="Frutiger LT 55 Roman"/>
          <w:b/>
          <w:color w:val="FF0000"/>
          <w:szCs w:val="24"/>
        </w:rPr>
        <w:t>There are no performance management training sessions being offered at this time.</w:t>
      </w:r>
      <w:r>
        <w:rPr>
          <w:rFonts w:ascii="Frutiger LT 55 Roman" w:hAnsi="Frutiger LT 55 Roman"/>
          <w:szCs w:val="24"/>
        </w:rPr>
        <w:t xml:space="preserve">  </w:t>
      </w:r>
    </w:p>
    <w:p w:rsidR="001C5C55" w:rsidRDefault="001C5C55" w:rsidP="001C5C55">
      <w:pPr>
        <w:rPr>
          <w:rFonts w:ascii="Frutiger LT 55 Roman" w:hAnsi="Frutiger LT 55 Roman"/>
          <w:szCs w:val="24"/>
        </w:rPr>
      </w:pPr>
    </w:p>
    <w:p w:rsidR="001C5C55" w:rsidRDefault="001C5C55" w:rsidP="001C5C55">
      <w:pPr>
        <w:rPr>
          <w:rFonts w:ascii="Frutiger LT 55 Roman" w:hAnsi="Frutiger LT 55 Roman"/>
          <w:color w:val="000000"/>
          <w:szCs w:val="24"/>
        </w:rPr>
      </w:pPr>
      <w:r>
        <w:rPr>
          <w:rFonts w:ascii="Frutiger LT 55 Roman" w:hAnsi="Frutiger LT 55 Roman"/>
          <w:szCs w:val="24"/>
        </w:rPr>
        <w:t xml:space="preserve">If you have any questions regarding RED, </w:t>
      </w:r>
      <w:r>
        <w:rPr>
          <w:rFonts w:ascii="Frutiger LT 55 Roman" w:hAnsi="Frutiger LT 55 Roman"/>
          <w:color w:val="000000"/>
          <w:szCs w:val="24"/>
        </w:rPr>
        <w:t>please call your HR Services representative directly:</w:t>
      </w:r>
    </w:p>
    <w:p w:rsidR="001C5C55" w:rsidRDefault="001C5C55" w:rsidP="001C5C55">
      <w:pPr>
        <w:rPr>
          <w:rFonts w:ascii="Frutiger LT 55 Roman" w:hAnsi="Frutiger LT 55 Roman"/>
          <w:szCs w:val="24"/>
        </w:rPr>
      </w:pPr>
    </w:p>
    <w:p w:rsidR="001C5C55" w:rsidRDefault="001C5C55" w:rsidP="001C5C55">
      <w:pPr>
        <w:ind w:firstLine="720"/>
        <w:rPr>
          <w:rFonts w:ascii="Frutiger LT 55 Roman" w:hAnsi="Frutiger LT 55 Roman"/>
          <w:szCs w:val="24"/>
        </w:rPr>
      </w:pPr>
      <w:r>
        <w:rPr>
          <w:rFonts w:ascii="Frutiger LT 55 Roman" w:hAnsi="Frutiger LT 55 Roman"/>
          <w:szCs w:val="24"/>
        </w:rPr>
        <w:t>Karen Crowley, ext. 1502</w:t>
      </w:r>
    </w:p>
    <w:p w:rsidR="001C5C55" w:rsidRDefault="001C5C55" w:rsidP="001C5C55">
      <w:pPr>
        <w:ind w:firstLine="720"/>
        <w:rPr>
          <w:rFonts w:ascii="Frutiger LT 55 Roman" w:hAnsi="Frutiger LT 55 Roman"/>
          <w:szCs w:val="24"/>
        </w:rPr>
      </w:pPr>
      <w:r>
        <w:rPr>
          <w:rFonts w:ascii="Frutiger LT 55 Roman" w:hAnsi="Frutiger LT 55 Roman"/>
          <w:szCs w:val="24"/>
        </w:rPr>
        <w:t>Nancy Santos, ext. 2445</w:t>
      </w:r>
    </w:p>
    <w:p w:rsidR="001C5C55" w:rsidRPr="00F46680" w:rsidRDefault="001C5C55" w:rsidP="001C5C55">
      <w:pPr>
        <w:rPr>
          <w:rFonts w:ascii="Frutiger LT 55 Roman" w:hAnsi="Frutiger LT 55 Roman"/>
          <w:noProof/>
        </w:rPr>
      </w:pPr>
      <w:r>
        <w:rPr>
          <w:rFonts w:ascii="Frutiger LT 55 Roman" w:hAnsi="Frutiger LT 55 Roman"/>
          <w:noProof/>
        </w:rPr>
        <w:tab/>
        <w:t>Cynthia Fico Simpson, ext. 6333</w:t>
      </w:r>
    </w:p>
    <w:p w:rsidR="001D3CB4" w:rsidRPr="00F46680" w:rsidRDefault="001D3CB4">
      <w:pPr>
        <w:rPr>
          <w:rFonts w:ascii="Frutiger LT 55 Roman" w:hAnsi="Frutiger LT 55 Roman"/>
          <w:noProof/>
        </w:rPr>
      </w:pPr>
    </w:p>
    <w:sectPr w:rsidR="001D3CB4" w:rsidRPr="00F46680" w:rsidSect="00AC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50B"/>
    <w:multiLevelType w:val="hybridMultilevel"/>
    <w:tmpl w:val="E4F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2FD3"/>
    <w:multiLevelType w:val="hybridMultilevel"/>
    <w:tmpl w:val="AA02C08A"/>
    <w:lvl w:ilvl="0" w:tplc="C5E20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F36A3"/>
    <w:multiLevelType w:val="hybridMultilevel"/>
    <w:tmpl w:val="0C6A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685B"/>
    <w:multiLevelType w:val="hybridMultilevel"/>
    <w:tmpl w:val="DFC2B796"/>
    <w:lvl w:ilvl="0" w:tplc="84AC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26"/>
    <w:rsid w:val="000570D9"/>
    <w:rsid w:val="000966E9"/>
    <w:rsid w:val="00125DF6"/>
    <w:rsid w:val="001605F7"/>
    <w:rsid w:val="001812C5"/>
    <w:rsid w:val="00187F3E"/>
    <w:rsid w:val="00194BA7"/>
    <w:rsid w:val="001C5C55"/>
    <w:rsid w:val="001D2CCF"/>
    <w:rsid w:val="001D3CB4"/>
    <w:rsid w:val="001E4E04"/>
    <w:rsid w:val="00217126"/>
    <w:rsid w:val="002612D3"/>
    <w:rsid w:val="002D7C7A"/>
    <w:rsid w:val="00314E59"/>
    <w:rsid w:val="003467D2"/>
    <w:rsid w:val="0037065D"/>
    <w:rsid w:val="0037184D"/>
    <w:rsid w:val="003A4CC2"/>
    <w:rsid w:val="003B47D0"/>
    <w:rsid w:val="00411DCD"/>
    <w:rsid w:val="00423170"/>
    <w:rsid w:val="00424EA7"/>
    <w:rsid w:val="00425CEF"/>
    <w:rsid w:val="004949F9"/>
    <w:rsid w:val="004B6C3C"/>
    <w:rsid w:val="004E0648"/>
    <w:rsid w:val="004F762A"/>
    <w:rsid w:val="00505DA5"/>
    <w:rsid w:val="005512DB"/>
    <w:rsid w:val="005C0F6D"/>
    <w:rsid w:val="005D5F87"/>
    <w:rsid w:val="00633283"/>
    <w:rsid w:val="00657878"/>
    <w:rsid w:val="00660DF6"/>
    <w:rsid w:val="00664461"/>
    <w:rsid w:val="006C14FF"/>
    <w:rsid w:val="006C1587"/>
    <w:rsid w:val="00744E4C"/>
    <w:rsid w:val="00760BA3"/>
    <w:rsid w:val="00802E65"/>
    <w:rsid w:val="00844DEE"/>
    <w:rsid w:val="0088571A"/>
    <w:rsid w:val="00924D61"/>
    <w:rsid w:val="00944FE7"/>
    <w:rsid w:val="0094731A"/>
    <w:rsid w:val="0097306C"/>
    <w:rsid w:val="009B0313"/>
    <w:rsid w:val="00A167AB"/>
    <w:rsid w:val="00A415FD"/>
    <w:rsid w:val="00A42ECE"/>
    <w:rsid w:val="00AA758A"/>
    <w:rsid w:val="00AC1B61"/>
    <w:rsid w:val="00AE0567"/>
    <w:rsid w:val="00BA73E3"/>
    <w:rsid w:val="00BC5CF7"/>
    <w:rsid w:val="00C35471"/>
    <w:rsid w:val="00C70BE2"/>
    <w:rsid w:val="00CD1777"/>
    <w:rsid w:val="00CE733E"/>
    <w:rsid w:val="00CF24F5"/>
    <w:rsid w:val="00CF7C93"/>
    <w:rsid w:val="00D27B19"/>
    <w:rsid w:val="00D61381"/>
    <w:rsid w:val="00D8119C"/>
    <w:rsid w:val="00DA3C30"/>
    <w:rsid w:val="00DB368F"/>
    <w:rsid w:val="00DB4801"/>
    <w:rsid w:val="00DB5FF9"/>
    <w:rsid w:val="00DE1924"/>
    <w:rsid w:val="00E345EE"/>
    <w:rsid w:val="00ED754A"/>
    <w:rsid w:val="00EE2C3A"/>
    <w:rsid w:val="00F2034C"/>
    <w:rsid w:val="00F31BFB"/>
    <w:rsid w:val="00F46680"/>
    <w:rsid w:val="00F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2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126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2171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5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184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306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1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DC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DCD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1DC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2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126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2171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5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184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306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1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DC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DCD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1D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johns.edu/sites/default/files/uploads/170512_red.do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DAC97-38DC-4DBD-91D3-F0484A18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Simpson</dc:creator>
  <cp:lastModifiedBy>Information Technology</cp:lastModifiedBy>
  <cp:revision>2</cp:revision>
  <cp:lastPrinted>2017-07-18T18:35:00Z</cp:lastPrinted>
  <dcterms:created xsi:type="dcterms:W3CDTF">2017-07-19T16:57:00Z</dcterms:created>
  <dcterms:modified xsi:type="dcterms:W3CDTF">2017-07-19T16:57:00Z</dcterms:modified>
</cp:coreProperties>
</file>