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ACB4" w14:textId="77777777" w:rsidR="00304EF7" w:rsidRPr="003F3630" w:rsidRDefault="00304EF7" w:rsidP="00AC5F6E">
      <w:pPr>
        <w:pStyle w:val="Header"/>
        <w:spacing w:line="360" w:lineRule="auto"/>
        <w:jc w:val="center"/>
        <w:rPr>
          <w:b/>
          <w:sz w:val="24"/>
          <w:szCs w:val="24"/>
        </w:rPr>
      </w:pPr>
      <w:r w:rsidRPr="003F3630">
        <w:rPr>
          <w:b/>
          <w:sz w:val="24"/>
          <w:szCs w:val="24"/>
        </w:rPr>
        <w:t>Yon Choi-Gomes</w:t>
      </w:r>
      <w:r w:rsidR="001106D5">
        <w:rPr>
          <w:b/>
          <w:sz w:val="24"/>
          <w:szCs w:val="24"/>
        </w:rPr>
        <w:t xml:space="preserve">, M.A.Ed., </w:t>
      </w:r>
      <w:r w:rsidR="001106D5" w:rsidRPr="003F3630">
        <w:rPr>
          <w:b/>
          <w:sz w:val="24"/>
          <w:szCs w:val="24"/>
        </w:rPr>
        <w:t>MT (</w:t>
      </w:r>
      <w:r w:rsidR="00211049" w:rsidRPr="003F3630">
        <w:rPr>
          <w:b/>
          <w:sz w:val="24"/>
          <w:szCs w:val="24"/>
        </w:rPr>
        <w:t>ASCP)</w:t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  <w:r w:rsidRPr="003F3630">
        <w:rPr>
          <w:b/>
          <w:vanish/>
          <w:sz w:val="24"/>
          <w:szCs w:val="24"/>
        </w:rPr>
        <w:pgNum/>
      </w:r>
    </w:p>
    <w:p w14:paraId="223E4BC9" w14:textId="77777777" w:rsidR="00304EF7" w:rsidRPr="003F3630" w:rsidRDefault="005519CA" w:rsidP="0083733E">
      <w:pPr>
        <w:pStyle w:val="Header"/>
        <w:spacing w:line="360" w:lineRule="auto"/>
        <w:jc w:val="center"/>
        <w:rPr>
          <w:b/>
          <w:sz w:val="24"/>
          <w:szCs w:val="24"/>
        </w:rPr>
      </w:pPr>
      <w:r w:rsidRPr="003F3630">
        <w:rPr>
          <w:b/>
          <w:sz w:val="24"/>
          <w:szCs w:val="24"/>
        </w:rPr>
        <w:t>189-29 46</w:t>
      </w:r>
      <w:r w:rsidRPr="003F3630">
        <w:rPr>
          <w:b/>
          <w:sz w:val="24"/>
          <w:szCs w:val="24"/>
          <w:vertAlign w:val="superscript"/>
        </w:rPr>
        <w:t>th</w:t>
      </w:r>
      <w:r w:rsidRPr="003F3630">
        <w:rPr>
          <w:b/>
          <w:sz w:val="24"/>
          <w:szCs w:val="24"/>
        </w:rPr>
        <w:t xml:space="preserve"> Rd.</w:t>
      </w:r>
    </w:p>
    <w:p w14:paraId="4AEE220E" w14:textId="77777777" w:rsidR="00304EF7" w:rsidRPr="003F3630" w:rsidRDefault="005519CA" w:rsidP="0083733E">
      <w:pPr>
        <w:pStyle w:val="Header"/>
        <w:spacing w:line="360" w:lineRule="auto"/>
        <w:jc w:val="center"/>
        <w:rPr>
          <w:b/>
          <w:sz w:val="24"/>
          <w:szCs w:val="24"/>
        </w:rPr>
      </w:pPr>
      <w:r w:rsidRPr="003F3630">
        <w:rPr>
          <w:b/>
          <w:sz w:val="24"/>
          <w:szCs w:val="24"/>
        </w:rPr>
        <w:t>Flushing</w:t>
      </w:r>
      <w:r w:rsidR="00304EF7" w:rsidRPr="003F3630">
        <w:rPr>
          <w:b/>
          <w:sz w:val="24"/>
          <w:szCs w:val="24"/>
        </w:rPr>
        <w:t>, NY</w:t>
      </w:r>
      <w:r w:rsidRPr="003F3630">
        <w:rPr>
          <w:b/>
          <w:sz w:val="24"/>
          <w:szCs w:val="24"/>
        </w:rPr>
        <w:t xml:space="preserve"> 11358</w:t>
      </w:r>
    </w:p>
    <w:p w14:paraId="2C9D4A3B" w14:textId="77777777" w:rsidR="00F427C2" w:rsidRPr="003F3630" w:rsidRDefault="00880EF7" w:rsidP="0083733E">
      <w:pPr>
        <w:pStyle w:val="Header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choiy@stjohns.edu</w:t>
      </w:r>
    </w:p>
    <w:p w14:paraId="2935766D" w14:textId="77777777" w:rsidR="00304EF7" w:rsidRPr="003F3630" w:rsidRDefault="00F427C2" w:rsidP="0083733E">
      <w:pPr>
        <w:spacing w:line="360" w:lineRule="auto"/>
        <w:jc w:val="center"/>
        <w:rPr>
          <w:b/>
          <w:sz w:val="24"/>
          <w:szCs w:val="24"/>
        </w:rPr>
      </w:pPr>
      <w:r w:rsidRPr="003F3630">
        <w:rPr>
          <w:b/>
          <w:sz w:val="24"/>
          <w:szCs w:val="24"/>
        </w:rPr>
        <w:t>(917) 531-1019</w:t>
      </w:r>
    </w:p>
    <w:p w14:paraId="030D07E5" w14:textId="77777777" w:rsidR="009F162A" w:rsidRPr="00282D3B" w:rsidRDefault="00304EF7" w:rsidP="0083733E">
      <w:pPr>
        <w:spacing w:line="360" w:lineRule="auto"/>
        <w:rPr>
          <w:b/>
          <w:sz w:val="24"/>
          <w:szCs w:val="24"/>
        </w:rPr>
      </w:pPr>
      <w:r w:rsidRPr="00282D3B">
        <w:rPr>
          <w:b/>
          <w:sz w:val="24"/>
          <w:szCs w:val="24"/>
        </w:rPr>
        <w:t>Objective:</w:t>
      </w:r>
    </w:p>
    <w:p w14:paraId="25F49CEE" w14:textId="77777777" w:rsidR="005519CA" w:rsidRPr="000C2127" w:rsidRDefault="00304EF7" w:rsidP="0083733E">
      <w:pPr>
        <w:spacing w:line="360" w:lineRule="auto"/>
        <w:rPr>
          <w:b/>
          <w:sz w:val="24"/>
          <w:szCs w:val="24"/>
        </w:rPr>
      </w:pPr>
      <w:r w:rsidRPr="000C2127">
        <w:rPr>
          <w:sz w:val="24"/>
          <w:szCs w:val="24"/>
        </w:rPr>
        <w:t>T</w:t>
      </w:r>
      <w:r w:rsidR="005519CA" w:rsidRPr="000C2127">
        <w:rPr>
          <w:sz w:val="24"/>
          <w:szCs w:val="24"/>
        </w:rPr>
        <w:t>o obtain a</w:t>
      </w:r>
      <w:r w:rsidR="00BB6C37" w:rsidRPr="000C2127">
        <w:rPr>
          <w:sz w:val="24"/>
          <w:szCs w:val="24"/>
        </w:rPr>
        <w:t xml:space="preserve"> position where I can utilize my knowledge, skills and experience to educate and men</w:t>
      </w:r>
      <w:r w:rsidR="004B73F5">
        <w:rPr>
          <w:sz w:val="24"/>
          <w:szCs w:val="24"/>
        </w:rPr>
        <w:t>tor fu</w:t>
      </w:r>
      <w:r w:rsidR="00F91919">
        <w:rPr>
          <w:sz w:val="24"/>
          <w:szCs w:val="24"/>
        </w:rPr>
        <w:t>ture Clinical Laboratory S</w:t>
      </w:r>
      <w:r w:rsidR="004B73F5">
        <w:rPr>
          <w:sz w:val="24"/>
          <w:szCs w:val="24"/>
        </w:rPr>
        <w:t>cientists</w:t>
      </w:r>
      <w:r w:rsidR="005519CA" w:rsidRPr="000C2127">
        <w:rPr>
          <w:sz w:val="24"/>
          <w:szCs w:val="24"/>
        </w:rPr>
        <w:t>.</w:t>
      </w:r>
    </w:p>
    <w:p w14:paraId="34352DE8" w14:textId="77777777" w:rsidR="00304EF7" w:rsidRDefault="00304EF7" w:rsidP="0083733E">
      <w:pPr>
        <w:spacing w:line="360" w:lineRule="auto"/>
        <w:rPr>
          <w:b/>
          <w:sz w:val="24"/>
          <w:szCs w:val="24"/>
        </w:rPr>
      </w:pPr>
      <w:r w:rsidRPr="000C2127">
        <w:rPr>
          <w:b/>
          <w:sz w:val="24"/>
          <w:szCs w:val="24"/>
        </w:rPr>
        <w:t>Experience:</w:t>
      </w:r>
    </w:p>
    <w:p w14:paraId="772EE6C8" w14:textId="77777777" w:rsidR="002001C7" w:rsidRPr="000C2127" w:rsidRDefault="002001C7" w:rsidP="002001C7">
      <w:pPr>
        <w:spacing w:line="360" w:lineRule="auto"/>
        <w:rPr>
          <w:b/>
          <w:sz w:val="24"/>
          <w:szCs w:val="24"/>
          <w:u w:val="single"/>
        </w:rPr>
      </w:pPr>
      <w:r w:rsidRPr="000C2127">
        <w:rPr>
          <w:b/>
          <w:sz w:val="24"/>
          <w:szCs w:val="24"/>
          <w:u w:val="single"/>
        </w:rPr>
        <w:t>St. J</w:t>
      </w:r>
      <w:r>
        <w:rPr>
          <w:b/>
          <w:sz w:val="24"/>
          <w:szCs w:val="24"/>
          <w:u w:val="single"/>
        </w:rPr>
        <w:t>ohn’s University 7/2022- Present</w:t>
      </w:r>
    </w:p>
    <w:p w14:paraId="5D588E20" w14:textId="77777777" w:rsidR="002001C7" w:rsidRPr="006A79DF" w:rsidRDefault="002001C7" w:rsidP="002001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Assistant Professor/Industry Professional and Clinical Coordinator</w:t>
      </w:r>
    </w:p>
    <w:p w14:paraId="29514B0D" w14:textId="77777777" w:rsidR="002001C7" w:rsidRPr="006A79DF" w:rsidRDefault="002001C7" w:rsidP="002001C7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Ensure s</w:t>
      </w:r>
      <w:r w:rsidRPr="000C2127">
        <w:rPr>
          <w:sz w:val="24"/>
          <w:szCs w:val="24"/>
        </w:rPr>
        <w:t>ucc</w:t>
      </w:r>
      <w:r>
        <w:rPr>
          <w:sz w:val="24"/>
          <w:szCs w:val="24"/>
        </w:rPr>
        <w:t>essful completion of the units in clinical chemistry</w:t>
      </w:r>
      <w:r w:rsidRPr="000C2127">
        <w:rPr>
          <w:sz w:val="24"/>
          <w:szCs w:val="24"/>
        </w:rPr>
        <w:t xml:space="preserve"> leading to the Bachelor of </w:t>
      </w:r>
      <w:r w:rsidR="005A3E11">
        <w:rPr>
          <w:sz w:val="24"/>
          <w:szCs w:val="24"/>
        </w:rPr>
        <w:t>Science in Clinical Laboratory S</w:t>
      </w:r>
      <w:r>
        <w:rPr>
          <w:sz w:val="24"/>
          <w:szCs w:val="24"/>
        </w:rPr>
        <w:t xml:space="preserve">ciences </w:t>
      </w:r>
    </w:p>
    <w:p w14:paraId="2EB8FB01" w14:textId="77777777" w:rsidR="002001C7" w:rsidRDefault="002001C7" w:rsidP="002001C7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Prepare students for </w:t>
      </w:r>
      <w:r w:rsidRPr="000C2127">
        <w:rPr>
          <w:sz w:val="24"/>
          <w:szCs w:val="24"/>
        </w:rPr>
        <w:t xml:space="preserve">passing the ASCP national certification exam </w:t>
      </w:r>
    </w:p>
    <w:p w14:paraId="09822192" w14:textId="77777777" w:rsidR="002001C7" w:rsidRDefault="002001C7" w:rsidP="002001C7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 rotation schedules for professional year students</w:t>
      </w:r>
    </w:p>
    <w:p w14:paraId="604E8719" w14:textId="77777777" w:rsidR="002001C7" w:rsidRDefault="002001C7" w:rsidP="002001C7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Monitor attendance, review competencies and evaluations of students from rotation sites</w:t>
      </w:r>
    </w:p>
    <w:p w14:paraId="3FA1B89A" w14:textId="77777777" w:rsidR="002001C7" w:rsidRDefault="002001C7" w:rsidP="002001C7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Visit students at rotation sites, discuss students’ progress with their preceptors</w:t>
      </w:r>
    </w:p>
    <w:p w14:paraId="3A33C2B7" w14:textId="77777777" w:rsidR="00E45C25" w:rsidRPr="000C2127" w:rsidRDefault="00E45C25" w:rsidP="0083733E">
      <w:pPr>
        <w:spacing w:line="360" w:lineRule="auto"/>
        <w:rPr>
          <w:b/>
          <w:sz w:val="24"/>
          <w:szCs w:val="24"/>
          <w:u w:val="single"/>
        </w:rPr>
      </w:pPr>
      <w:r w:rsidRPr="000C2127">
        <w:rPr>
          <w:b/>
          <w:sz w:val="24"/>
          <w:szCs w:val="24"/>
          <w:u w:val="single"/>
        </w:rPr>
        <w:t>St. J</w:t>
      </w:r>
      <w:r w:rsidR="002001C7">
        <w:rPr>
          <w:b/>
          <w:sz w:val="24"/>
          <w:szCs w:val="24"/>
          <w:u w:val="single"/>
        </w:rPr>
        <w:t>ohn’s University 9/2019- 7/2022</w:t>
      </w:r>
    </w:p>
    <w:p w14:paraId="6EC1A6FE" w14:textId="77777777" w:rsidR="00484A97" w:rsidRPr="006A79DF" w:rsidRDefault="006A79DF" w:rsidP="006A79D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Clinical Chemistry </w:t>
      </w:r>
      <w:r w:rsidR="00E45C25" w:rsidRPr="000C2127">
        <w:rPr>
          <w:b/>
          <w:sz w:val="24"/>
          <w:szCs w:val="24"/>
        </w:rPr>
        <w:t>Adjunct Instructor</w:t>
      </w:r>
    </w:p>
    <w:p w14:paraId="1630472D" w14:textId="77777777" w:rsidR="006A79DF" w:rsidRPr="006A79DF" w:rsidRDefault="006A79DF" w:rsidP="006A79DF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Ensure s</w:t>
      </w:r>
      <w:r w:rsidRPr="000C2127">
        <w:rPr>
          <w:sz w:val="24"/>
          <w:szCs w:val="24"/>
        </w:rPr>
        <w:t>ucc</w:t>
      </w:r>
      <w:r>
        <w:rPr>
          <w:sz w:val="24"/>
          <w:szCs w:val="24"/>
        </w:rPr>
        <w:t xml:space="preserve">essful completion of the units in </w:t>
      </w:r>
      <w:r w:rsidR="006D0C6B">
        <w:rPr>
          <w:sz w:val="24"/>
          <w:szCs w:val="24"/>
        </w:rPr>
        <w:t xml:space="preserve">clinical </w:t>
      </w:r>
      <w:r>
        <w:rPr>
          <w:sz w:val="24"/>
          <w:szCs w:val="24"/>
        </w:rPr>
        <w:t>chemistry</w:t>
      </w:r>
      <w:r w:rsidRPr="000C2127">
        <w:rPr>
          <w:sz w:val="24"/>
          <w:szCs w:val="24"/>
        </w:rPr>
        <w:t xml:space="preserve"> leading to the Bachelor of </w:t>
      </w:r>
      <w:r w:rsidR="00B26132">
        <w:rPr>
          <w:sz w:val="24"/>
          <w:szCs w:val="24"/>
        </w:rPr>
        <w:t>Science in clinical laboratory s</w:t>
      </w:r>
      <w:r>
        <w:rPr>
          <w:sz w:val="24"/>
          <w:szCs w:val="24"/>
        </w:rPr>
        <w:t xml:space="preserve">ciences </w:t>
      </w:r>
    </w:p>
    <w:p w14:paraId="55274836" w14:textId="77777777" w:rsidR="00E45C25" w:rsidRDefault="007C0298" w:rsidP="0083733E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45C25" w:rsidRPr="000C2127">
        <w:rPr>
          <w:sz w:val="24"/>
          <w:szCs w:val="24"/>
        </w:rPr>
        <w:t xml:space="preserve">rovide assessments </w:t>
      </w:r>
      <w:r w:rsidR="00484A97" w:rsidRPr="000C2127">
        <w:rPr>
          <w:sz w:val="24"/>
          <w:szCs w:val="24"/>
        </w:rPr>
        <w:t>after each completion of unit</w:t>
      </w:r>
    </w:p>
    <w:p w14:paraId="5F0A28AA" w14:textId="77777777" w:rsidR="000C2127" w:rsidRPr="000C2127" w:rsidRDefault="007C0298" w:rsidP="0083733E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0C2127">
        <w:rPr>
          <w:sz w:val="24"/>
          <w:szCs w:val="24"/>
        </w:rPr>
        <w:t xml:space="preserve">versee </w:t>
      </w:r>
      <w:r w:rsidR="000C2127" w:rsidRPr="000C2127">
        <w:rPr>
          <w:sz w:val="24"/>
          <w:szCs w:val="24"/>
        </w:rPr>
        <w:t>clinical</w:t>
      </w:r>
      <w:r w:rsidR="006A79DF">
        <w:rPr>
          <w:sz w:val="24"/>
          <w:szCs w:val="24"/>
        </w:rPr>
        <w:t xml:space="preserve"> laboratory science student</w:t>
      </w:r>
      <w:r w:rsidR="000C2127" w:rsidRPr="000C2127">
        <w:rPr>
          <w:sz w:val="24"/>
          <w:szCs w:val="24"/>
        </w:rPr>
        <w:t xml:space="preserve">’s analytical, scientific, and technical skills </w:t>
      </w:r>
      <w:r w:rsidR="006A79DF">
        <w:rPr>
          <w:sz w:val="24"/>
          <w:szCs w:val="24"/>
        </w:rPr>
        <w:t>in chemistry</w:t>
      </w:r>
    </w:p>
    <w:p w14:paraId="23C6F4ED" w14:textId="77777777" w:rsidR="000C2127" w:rsidRDefault="007C0298" w:rsidP="0083733E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C2127">
        <w:rPr>
          <w:sz w:val="24"/>
          <w:szCs w:val="24"/>
        </w:rPr>
        <w:t xml:space="preserve">repare students for </w:t>
      </w:r>
      <w:r w:rsidR="000C2127" w:rsidRPr="000C2127">
        <w:rPr>
          <w:sz w:val="24"/>
          <w:szCs w:val="24"/>
        </w:rPr>
        <w:t xml:space="preserve">passing the ASCP national certification exam </w:t>
      </w:r>
    </w:p>
    <w:p w14:paraId="22AEE28B" w14:textId="77777777" w:rsidR="000C2127" w:rsidRPr="000C2127" w:rsidRDefault="000C2127" w:rsidP="0083733E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Educate on opportunities in c</w:t>
      </w:r>
      <w:r w:rsidRPr="000C2127">
        <w:rPr>
          <w:sz w:val="24"/>
          <w:szCs w:val="24"/>
        </w:rPr>
        <w:t xml:space="preserve">areer options beyond </w:t>
      </w:r>
      <w:r w:rsidR="0083733E">
        <w:rPr>
          <w:sz w:val="24"/>
          <w:szCs w:val="24"/>
        </w:rPr>
        <w:t xml:space="preserve"> </w:t>
      </w:r>
      <w:r w:rsidRPr="000C2127">
        <w:rPr>
          <w:sz w:val="24"/>
          <w:szCs w:val="24"/>
        </w:rPr>
        <w:t>laboratory analysis for which clinical laboratory science professionals are qualified include consulting, marketing, research and product development, lab information systems, sales and technical support, management, and education.</w:t>
      </w:r>
    </w:p>
    <w:p w14:paraId="2A35BC0C" w14:textId="77777777" w:rsidR="00553913" w:rsidRPr="000C2127" w:rsidRDefault="00553913" w:rsidP="0083733E">
      <w:pPr>
        <w:spacing w:line="360" w:lineRule="auto"/>
        <w:rPr>
          <w:b/>
          <w:sz w:val="24"/>
          <w:szCs w:val="24"/>
          <w:u w:val="single"/>
        </w:rPr>
      </w:pPr>
      <w:r w:rsidRPr="000C2127">
        <w:rPr>
          <w:b/>
          <w:sz w:val="24"/>
          <w:szCs w:val="24"/>
          <w:u w:val="single"/>
        </w:rPr>
        <w:t>Flus</w:t>
      </w:r>
      <w:r w:rsidR="009A2EF9" w:rsidRPr="000C2127">
        <w:rPr>
          <w:b/>
          <w:sz w:val="24"/>
          <w:szCs w:val="24"/>
          <w:u w:val="single"/>
        </w:rPr>
        <w:t xml:space="preserve">hing Hospital Medical Center  </w:t>
      </w:r>
      <w:r w:rsidRPr="000C2127">
        <w:rPr>
          <w:b/>
          <w:sz w:val="24"/>
          <w:szCs w:val="24"/>
          <w:u w:val="single"/>
        </w:rPr>
        <w:t>11/2013</w:t>
      </w:r>
      <w:r w:rsidR="009A2EF9" w:rsidRPr="000C2127">
        <w:rPr>
          <w:b/>
          <w:sz w:val="24"/>
          <w:szCs w:val="24"/>
          <w:u w:val="single"/>
        </w:rPr>
        <w:t xml:space="preserve"> </w:t>
      </w:r>
      <w:r w:rsidR="00441800">
        <w:rPr>
          <w:b/>
          <w:sz w:val="24"/>
          <w:szCs w:val="24"/>
          <w:u w:val="single"/>
        </w:rPr>
        <w:t>–</w:t>
      </w:r>
      <w:r w:rsidR="009A2EF9" w:rsidRPr="000C2127">
        <w:rPr>
          <w:b/>
          <w:sz w:val="24"/>
          <w:szCs w:val="24"/>
          <w:u w:val="single"/>
        </w:rPr>
        <w:t xml:space="preserve"> </w:t>
      </w:r>
      <w:r w:rsidR="00441800">
        <w:rPr>
          <w:b/>
          <w:sz w:val="24"/>
          <w:szCs w:val="24"/>
          <w:u w:val="single"/>
        </w:rPr>
        <w:t>6/2022</w:t>
      </w:r>
    </w:p>
    <w:p w14:paraId="6A7BF21F" w14:textId="77777777" w:rsidR="00FB3688" w:rsidRPr="000C2127" w:rsidRDefault="00553913" w:rsidP="0083733E">
      <w:pPr>
        <w:spacing w:line="360" w:lineRule="auto"/>
        <w:rPr>
          <w:b/>
          <w:sz w:val="24"/>
          <w:szCs w:val="24"/>
        </w:rPr>
      </w:pPr>
      <w:r w:rsidRPr="000C2127">
        <w:rPr>
          <w:b/>
          <w:sz w:val="24"/>
          <w:szCs w:val="24"/>
        </w:rPr>
        <w:t>Chemistry Supervisor</w:t>
      </w:r>
    </w:p>
    <w:p w14:paraId="30048054" w14:textId="77777777" w:rsidR="00BB6C37" w:rsidRPr="000C2127" w:rsidRDefault="004C6C87" w:rsidP="0083733E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C2127">
        <w:rPr>
          <w:sz w:val="24"/>
          <w:szCs w:val="24"/>
        </w:rPr>
        <w:t>Supervise and maintain</w:t>
      </w:r>
      <w:r w:rsidR="00BB6C37" w:rsidRPr="000C2127">
        <w:rPr>
          <w:sz w:val="24"/>
          <w:szCs w:val="24"/>
        </w:rPr>
        <w:t xml:space="preserve"> all aspects of the clinical chemistry laboratory</w:t>
      </w:r>
    </w:p>
    <w:p w14:paraId="37BBF407" w14:textId="77777777" w:rsidR="00FB3688" w:rsidRPr="000C2127" w:rsidRDefault="004C6C87" w:rsidP="0083733E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C2127">
        <w:rPr>
          <w:sz w:val="24"/>
          <w:szCs w:val="24"/>
        </w:rPr>
        <w:t>Responsible for writing</w:t>
      </w:r>
      <w:r w:rsidR="009F162A" w:rsidRPr="000C2127">
        <w:rPr>
          <w:sz w:val="24"/>
          <w:szCs w:val="24"/>
        </w:rPr>
        <w:t xml:space="preserve"> Standard Operating</w:t>
      </w:r>
      <w:r w:rsidR="00FB3688" w:rsidRPr="000C2127">
        <w:rPr>
          <w:sz w:val="24"/>
          <w:szCs w:val="24"/>
        </w:rPr>
        <w:t xml:space="preserve"> Procedures</w:t>
      </w:r>
      <w:r w:rsidR="00BB6C37" w:rsidRPr="000C2127">
        <w:rPr>
          <w:sz w:val="24"/>
          <w:szCs w:val="24"/>
        </w:rPr>
        <w:t xml:space="preserve"> and oversee</w:t>
      </w:r>
      <w:r w:rsidR="003F3630" w:rsidRPr="000C2127">
        <w:rPr>
          <w:sz w:val="24"/>
          <w:szCs w:val="24"/>
        </w:rPr>
        <w:t>ing</w:t>
      </w:r>
      <w:r w:rsidR="00BB6C37" w:rsidRPr="000C2127">
        <w:rPr>
          <w:sz w:val="24"/>
          <w:szCs w:val="24"/>
        </w:rPr>
        <w:t xml:space="preserve"> Quality Control</w:t>
      </w:r>
    </w:p>
    <w:p w14:paraId="408D7E65" w14:textId="77777777" w:rsidR="00FB3688" w:rsidRPr="000C2127" w:rsidRDefault="004C6C87" w:rsidP="0083733E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C2127">
        <w:rPr>
          <w:sz w:val="24"/>
          <w:szCs w:val="24"/>
        </w:rPr>
        <w:t xml:space="preserve">Responsible for </w:t>
      </w:r>
      <w:r w:rsidR="00FB3688" w:rsidRPr="000C2127">
        <w:rPr>
          <w:sz w:val="24"/>
          <w:szCs w:val="24"/>
        </w:rPr>
        <w:t xml:space="preserve"> payroll,  </w:t>
      </w:r>
      <w:r w:rsidR="009F162A" w:rsidRPr="000C2127">
        <w:rPr>
          <w:sz w:val="24"/>
          <w:szCs w:val="24"/>
        </w:rPr>
        <w:t xml:space="preserve">budgeting,  </w:t>
      </w:r>
      <w:r w:rsidR="00FB3688" w:rsidRPr="000C2127">
        <w:rPr>
          <w:sz w:val="24"/>
          <w:szCs w:val="24"/>
        </w:rPr>
        <w:t xml:space="preserve">scheduling,  </w:t>
      </w:r>
      <w:r w:rsidR="009F162A" w:rsidRPr="000C2127">
        <w:rPr>
          <w:sz w:val="24"/>
          <w:szCs w:val="24"/>
        </w:rPr>
        <w:t>training, evaluation</w:t>
      </w:r>
      <w:r w:rsidR="00FB3688" w:rsidRPr="000C2127">
        <w:rPr>
          <w:sz w:val="24"/>
          <w:szCs w:val="24"/>
        </w:rPr>
        <w:t xml:space="preserve"> and competencies of staff</w:t>
      </w:r>
    </w:p>
    <w:p w14:paraId="0F36B7F8" w14:textId="77777777" w:rsidR="00BB6C37" w:rsidRPr="000C2127" w:rsidRDefault="009F162A" w:rsidP="0083733E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C2127">
        <w:rPr>
          <w:sz w:val="24"/>
          <w:szCs w:val="24"/>
        </w:rPr>
        <w:t>Member of CAP Inspection T</w:t>
      </w:r>
      <w:r w:rsidR="00BB6C37" w:rsidRPr="000C2127">
        <w:rPr>
          <w:sz w:val="24"/>
          <w:szCs w:val="24"/>
        </w:rPr>
        <w:t>eam</w:t>
      </w:r>
    </w:p>
    <w:p w14:paraId="413C5F50" w14:textId="77777777" w:rsidR="000825DE" w:rsidRDefault="001F1952" w:rsidP="0083733E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C2127">
        <w:rPr>
          <w:sz w:val="24"/>
          <w:szCs w:val="24"/>
        </w:rPr>
        <w:t>Present</w:t>
      </w:r>
      <w:r w:rsidR="009F162A" w:rsidRPr="000C2127">
        <w:rPr>
          <w:sz w:val="24"/>
          <w:szCs w:val="24"/>
        </w:rPr>
        <w:t xml:space="preserve"> </w:t>
      </w:r>
      <w:r w:rsidR="006D0C6B">
        <w:rPr>
          <w:sz w:val="24"/>
          <w:szCs w:val="24"/>
        </w:rPr>
        <w:t xml:space="preserve">annual </w:t>
      </w:r>
      <w:r w:rsidR="009F162A" w:rsidRPr="000C2127">
        <w:rPr>
          <w:sz w:val="24"/>
          <w:szCs w:val="24"/>
        </w:rPr>
        <w:t>Power Point lab ori</w:t>
      </w:r>
      <w:r w:rsidR="006D0C6B">
        <w:rPr>
          <w:sz w:val="24"/>
          <w:szCs w:val="24"/>
        </w:rPr>
        <w:t xml:space="preserve">entation to new residents </w:t>
      </w:r>
    </w:p>
    <w:p w14:paraId="44215F12" w14:textId="77777777" w:rsidR="0068189F" w:rsidRPr="000C2127" w:rsidRDefault="0068189F" w:rsidP="0083733E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Oversee Point of Care Testing for glucose</w:t>
      </w:r>
    </w:p>
    <w:p w14:paraId="4F491BAA" w14:textId="77777777" w:rsidR="000C2127" w:rsidRPr="000E46C9" w:rsidRDefault="009F162A" w:rsidP="0083733E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C2127">
        <w:rPr>
          <w:sz w:val="24"/>
          <w:szCs w:val="24"/>
        </w:rPr>
        <w:t>Instructing a</w:t>
      </w:r>
      <w:r w:rsidR="00C3026D">
        <w:rPr>
          <w:sz w:val="24"/>
          <w:szCs w:val="24"/>
        </w:rPr>
        <w:t>nd evaluating Clinical Laboratory Science</w:t>
      </w:r>
      <w:r w:rsidRPr="000C2127">
        <w:rPr>
          <w:sz w:val="24"/>
          <w:szCs w:val="24"/>
        </w:rPr>
        <w:t xml:space="preserve"> </w:t>
      </w:r>
      <w:r w:rsidR="007E313A">
        <w:rPr>
          <w:sz w:val="24"/>
          <w:szCs w:val="24"/>
        </w:rPr>
        <w:t>students during their rotations</w:t>
      </w:r>
    </w:p>
    <w:p w14:paraId="42B738B3" w14:textId="77777777" w:rsidR="00304EF7" w:rsidRPr="000C2127" w:rsidRDefault="00304EF7" w:rsidP="0083733E">
      <w:pPr>
        <w:spacing w:line="360" w:lineRule="auto"/>
        <w:rPr>
          <w:b/>
          <w:sz w:val="24"/>
          <w:szCs w:val="24"/>
        </w:rPr>
      </w:pPr>
      <w:r w:rsidRPr="000C2127">
        <w:rPr>
          <w:b/>
          <w:sz w:val="24"/>
          <w:szCs w:val="24"/>
          <w:u w:val="single"/>
        </w:rPr>
        <w:t>New Yo</w:t>
      </w:r>
      <w:r w:rsidR="00C806C0" w:rsidRPr="000C2127">
        <w:rPr>
          <w:b/>
          <w:sz w:val="24"/>
          <w:szCs w:val="24"/>
          <w:u w:val="single"/>
        </w:rPr>
        <w:t>rk Hospital</w:t>
      </w:r>
      <w:r w:rsidR="00EA4A45" w:rsidRPr="000C2127">
        <w:rPr>
          <w:b/>
          <w:sz w:val="24"/>
          <w:szCs w:val="24"/>
          <w:u w:val="single"/>
        </w:rPr>
        <w:t xml:space="preserve"> Queens  </w:t>
      </w:r>
      <w:r w:rsidR="005519CA" w:rsidRPr="000C2127">
        <w:rPr>
          <w:b/>
          <w:sz w:val="24"/>
          <w:szCs w:val="24"/>
          <w:u w:val="single"/>
        </w:rPr>
        <w:t xml:space="preserve">   6/1999</w:t>
      </w:r>
      <w:r w:rsidR="000E6EA5" w:rsidRPr="000C2127">
        <w:rPr>
          <w:b/>
          <w:sz w:val="24"/>
          <w:szCs w:val="24"/>
          <w:u w:val="single"/>
        </w:rPr>
        <w:t xml:space="preserve"> </w:t>
      </w:r>
      <w:r w:rsidR="00651A9A" w:rsidRPr="000C2127">
        <w:rPr>
          <w:b/>
          <w:sz w:val="24"/>
          <w:szCs w:val="24"/>
          <w:u w:val="single"/>
        </w:rPr>
        <w:t xml:space="preserve"> </w:t>
      </w:r>
      <w:r w:rsidR="00553913" w:rsidRPr="000C2127">
        <w:rPr>
          <w:b/>
          <w:sz w:val="24"/>
          <w:szCs w:val="24"/>
          <w:u w:val="single"/>
        </w:rPr>
        <w:t>–</w:t>
      </w:r>
      <w:r w:rsidR="00651A9A" w:rsidRPr="000C2127">
        <w:rPr>
          <w:b/>
          <w:sz w:val="24"/>
          <w:szCs w:val="24"/>
          <w:u w:val="single"/>
        </w:rPr>
        <w:t xml:space="preserve"> </w:t>
      </w:r>
      <w:r w:rsidR="00553913" w:rsidRPr="000C2127">
        <w:rPr>
          <w:b/>
          <w:sz w:val="24"/>
          <w:szCs w:val="24"/>
          <w:u w:val="single"/>
        </w:rPr>
        <w:t>10/2013</w:t>
      </w:r>
    </w:p>
    <w:p w14:paraId="0A07131B" w14:textId="77777777" w:rsidR="00304EF7" w:rsidRPr="000C2127" w:rsidRDefault="005519CA" w:rsidP="0083733E">
      <w:pPr>
        <w:spacing w:line="360" w:lineRule="auto"/>
        <w:rPr>
          <w:b/>
          <w:sz w:val="24"/>
          <w:szCs w:val="24"/>
        </w:rPr>
      </w:pPr>
      <w:r w:rsidRPr="000C2127">
        <w:rPr>
          <w:b/>
          <w:sz w:val="24"/>
          <w:szCs w:val="24"/>
        </w:rPr>
        <w:t>QC Coordinator</w:t>
      </w:r>
      <w:r w:rsidR="00304EF7" w:rsidRPr="000C2127">
        <w:rPr>
          <w:b/>
          <w:sz w:val="24"/>
          <w:szCs w:val="24"/>
        </w:rPr>
        <w:t xml:space="preserve"> </w:t>
      </w:r>
    </w:p>
    <w:p w14:paraId="4C74B1BF" w14:textId="77777777" w:rsidR="00304EF7" w:rsidRPr="000C2127" w:rsidRDefault="00651A9A" w:rsidP="0083733E">
      <w:pPr>
        <w:numPr>
          <w:ilvl w:val="0"/>
          <w:numId w:val="4"/>
        </w:numPr>
        <w:spacing w:before="120" w:after="0" w:line="360" w:lineRule="auto"/>
        <w:rPr>
          <w:sz w:val="24"/>
          <w:szCs w:val="24"/>
        </w:rPr>
      </w:pPr>
      <w:r w:rsidRPr="000C2127">
        <w:rPr>
          <w:sz w:val="24"/>
          <w:szCs w:val="24"/>
        </w:rPr>
        <w:t>Responsible for monitoring all quality control in Chemistry department on all analyzers</w:t>
      </w:r>
    </w:p>
    <w:p w14:paraId="33D3DC68" w14:textId="77777777" w:rsidR="00304EF7" w:rsidRPr="000C2127" w:rsidRDefault="00651A9A" w:rsidP="0083733E">
      <w:pPr>
        <w:numPr>
          <w:ilvl w:val="0"/>
          <w:numId w:val="4"/>
        </w:numPr>
        <w:spacing w:before="120" w:after="0" w:line="360" w:lineRule="auto"/>
        <w:rPr>
          <w:sz w:val="24"/>
          <w:szCs w:val="24"/>
        </w:rPr>
      </w:pPr>
      <w:r w:rsidRPr="000C2127">
        <w:rPr>
          <w:sz w:val="24"/>
          <w:szCs w:val="24"/>
        </w:rPr>
        <w:t>Resolve all performance issues regarding analyzers and reagents</w:t>
      </w:r>
      <w:r w:rsidR="00FA02BC" w:rsidRPr="000C2127">
        <w:rPr>
          <w:sz w:val="24"/>
          <w:szCs w:val="24"/>
        </w:rPr>
        <w:t>,</w:t>
      </w:r>
      <w:r w:rsidRPr="000C2127">
        <w:rPr>
          <w:sz w:val="24"/>
          <w:szCs w:val="24"/>
        </w:rPr>
        <w:t xml:space="preserve"> </w:t>
      </w:r>
      <w:proofErr w:type="spellStart"/>
      <w:r w:rsidRPr="000C2127">
        <w:rPr>
          <w:sz w:val="24"/>
          <w:szCs w:val="24"/>
        </w:rPr>
        <w:t>ie</w:t>
      </w:r>
      <w:proofErr w:type="spellEnd"/>
      <w:r w:rsidRPr="000C2127">
        <w:rPr>
          <w:sz w:val="24"/>
          <w:szCs w:val="24"/>
        </w:rPr>
        <w:t>. Roche Cobas 8000 system, Beckman LX20, DXC, DXI</w:t>
      </w:r>
      <w:r w:rsidR="00C806C0" w:rsidRPr="000C2127">
        <w:rPr>
          <w:sz w:val="24"/>
          <w:szCs w:val="24"/>
        </w:rPr>
        <w:t xml:space="preserve">, Radiometer and </w:t>
      </w:r>
      <w:r w:rsidRPr="000C2127">
        <w:rPr>
          <w:sz w:val="24"/>
          <w:szCs w:val="24"/>
        </w:rPr>
        <w:t>Ab</w:t>
      </w:r>
      <w:r w:rsidR="00EA4A45" w:rsidRPr="000C2127">
        <w:rPr>
          <w:sz w:val="24"/>
          <w:szCs w:val="24"/>
        </w:rPr>
        <w:t>b</w:t>
      </w:r>
      <w:r w:rsidR="00C806C0" w:rsidRPr="000C2127">
        <w:rPr>
          <w:sz w:val="24"/>
          <w:szCs w:val="24"/>
        </w:rPr>
        <w:t>ot</w:t>
      </w:r>
      <w:r w:rsidR="00211049" w:rsidRPr="000C2127">
        <w:rPr>
          <w:sz w:val="24"/>
          <w:szCs w:val="24"/>
        </w:rPr>
        <w:t>t</w:t>
      </w:r>
      <w:r w:rsidR="00C806C0" w:rsidRPr="000C2127">
        <w:rPr>
          <w:sz w:val="24"/>
          <w:szCs w:val="24"/>
        </w:rPr>
        <w:t xml:space="preserve"> </w:t>
      </w:r>
      <w:r w:rsidR="003F3630" w:rsidRPr="000C2127">
        <w:rPr>
          <w:sz w:val="24"/>
          <w:szCs w:val="24"/>
        </w:rPr>
        <w:t>platforms</w:t>
      </w:r>
    </w:p>
    <w:p w14:paraId="61BB4A76" w14:textId="77777777" w:rsidR="00304EF7" w:rsidRPr="000C2127" w:rsidRDefault="00EB22BD" w:rsidP="0083733E">
      <w:pPr>
        <w:numPr>
          <w:ilvl w:val="0"/>
          <w:numId w:val="4"/>
        </w:numPr>
        <w:spacing w:before="120" w:after="0" w:line="360" w:lineRule="auto"/>
        <w:rPr>
          <w:b/>
          <w:sz w:val="24"/>
          <w:szCs w:val="24"/>
        </w:rPr>
      </w:pPr>
      <w:r w:rsidRPr="000C2127">
        <w:rPr>
          <w:sz w:val="24"/>
          <w:szCs w:val="24"/>
        </w:rPr>
        <w:t>Instruct technologists</w:t>
      </w:r>
      <w:r w:rsidR="00EA4A45" w:rsidRPr="000C2127">
        <w:rPr>
          <w:sz w:val="24"/>
          <w:szCs w:val="24"/>
        </w:rPr>
        <w:t xml:space="preserve"> </w:t>
      </w:r>
      <w:r w:rsidRPr="000C2127">
        <w:rPr>
          <w:sz w:val="24"/>
          <w:szCs w:val="24"/>
        </w:rPr>
        <w:t>on appropriate troubleshooting techniques to address specific issues</w:t>
      </w:r>
      <w:r w:rsidR="00304EF7" w:rsidRPr="000C2127">
        <w:rPr>
          <w:sz w:val="24"/>
          <w:szCs w:val="24"/>
        </w:rPr>
        <w:t xml:space="preserve"> </w:t>
      </w:r>
    </w:p>
    <w:p w14:paraId="6924720C" w14:textId="77777777" w:rsidR="00304EF7" w:rsidRPr="000C2127" w:rsidRDefault="00EB22BD" w:rsidP="0083733E">
      <w:pPr>
        <w:numPr>
          <w:ilvl w:val="0"/>
          <w:numId w:val="4"/>
        </w:numPr>
        <w:spacing w:before="120" w:after="0" w:line="360" w:lineRule="auto"/>
        <w:rPr>
          <w:b/>
          <w:sz w:val="24"/>
          <w:szCs w:val="24"/>
        </w:rPr>
      </w:pPr>
      <w:r w:rsidRPr="000C2127">
        <w:rPr>
          <w:sz w:val="24"/>
          <w:szCs w:val="24"/>
        </w:rPr>
        <w:t>Perform calibration</w:t>
      </w:r>
      <w:r w:rsidR="00C806C0" w:rsidRPr="000C2127">
        <w:rPr>
          <w:sz w:val="24"/>
          <w:szCs w:val="24"/>
        </w:rPr>
        <w:t xml:space="preserve"> </w:t>
      </w:r>
      <w:r w:rsidRPr="000C2127">
        <w:rPr>
          <w:sz w:val="24"/>
          <w:szCs w:val="24"/>
        </w:rPr>
        <w:t>verification and linearities</w:t>
      </w:r>
    </w:p>
    <w:p w14:paraId="363826C1" w14:textId="77777777" w:rsidR="00304EF7" w:rsidRPr="000C2127" w:rsidRDefault="00EB22BD" w:rsidP="0083733E">
      <w:pPr>
        <w:numPr>
          <w:ilvl w:val="0"/>
          <w:numId w:val="4"/>
        </w:numPr>
        <w:spacing w:before="120" w:after="0" w:line="360" w:lineRule="auto"/>
        <w:rPr>
          <w:b/>
          <w:sz w:val="24"/>
          <w:szCs w:val="24"/>
        </w:rPr>
      </w:pPr>
      <w:r w:rsidRPr="000C2127">
        <w:rPr>
          <w:sz w:val="24"/>
          <w:szCs w:val="24"/>
        </w:rPr>
        <w:t>Responsible for inventory of all controls,</w:t>
      </w:r>
      <w:r w:rsidR="00D11968" w:rsidRPr="000C2127">
        <w:rPr>
          <w:sz w:val="24"/>
          <w:szCs w:val="24"/>
        </w:rPr>
        <w:t xml:space="preserve"> calibration </w:t>
      </w:r>
      <w:r w:rsidRPr="000C2127">
        <w:rPr>
          <w:sz w:val="24"/>
          <w:szCs w:val="24"/>
        </w:rPr>
        <w:t>verification/linearity materials</w:t>
      </w:r>
    </w:p>
    <w:p w14:paraId="23337F46" w14:textId="77777777" w:rsidR="00EB22BD" w:rsidRPr="000C2127" w:rsidRDefault="00EB22BD" w:rsidP="0083733E">
      <w:pPr>
        <w:numPr>
          <w:ilvl w:val="0"/>
          <w:numId w:val="4"/>
        </w:numPr>
        <w:spacing w:before="120" w:after="0" w:line="360" w:lineRule="auto"/>
        <w:rPr>
          <w:b/>
          <w:sz w:val="24"/>
          <w:szCs w:val="24"/>
        </w:rPr>
      </w:pPr>
      <w:r w:rsidRPr="000C2127">
        <w:rPr>
          <w:sz w:val="24"/>
          <w:szCs w:val="24"/>
        </w:rPr>
        <w:t>Perform new QC lot studies</w:t>
      </w:r>
    </w:p>
    <w:p w14:paraId="09A66D03" w14:textId="77777777" w:rsidR="00E3685F" w:rsidRDefault="00EA4A45" w:rsidP="00E3685F">
      <w:pPr>
        <w:numPr>
          <w:ilvl w:val="0"/>
          <w:numId w:val="4"/>
        </w:numPr>
        <w:spacing w:before="120" w:after="0" w:line="360" w:lineRule="auto"/>
        <w:rPr>
          <w:sz w:val="24"/>
          <w:szCs w:val="24"/>
        </w:rPr>
      </w:pPr>
      <w:r w:rsidRPr="000C2127">
        <w:rPr>
          <w:sz w:val="24"/>
          <w:szCs w:val="24"/>
        </w:rPr>
        <w:lastRenderedPageBreak/>
        <w:t xml:space="preserve">Collaborate with management to resolve proficiency survey </w:t>
      </w:r>
      <w:r w:rsidR="007C0298">
        <w:rPr>
          <w:sz w:val="24"/>
          <w:szCs w:val="24"/>
        </w:rPr>
        <w:t>issues</w:t>
      </w:r>
    </w:p>
    <w:p w14:paraId="50B0B1A1" w14:textId="77777777" w:rsidR="007C0298" w:rsidRDefault="007C0298" w:rsidP="007C0298">
      <w:pPr>
        <w:numPr>
          <w:ilvl w:val="0"/>
          <w:numId w:val="13"/>
        </w:numPr>
        <w:spacing w:before="120"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Assisted with auto validation project for the Roche Cobas 8000 instrumentation and Data Innovations</w:t>
      </w:r>
    </w:p>
    <w:p w14:paraId="259B4767" w14:textId="77777777" w:rsidR="007C0298" w:rsidRDefault="007C0298" w:rsidP="007C0298">
      <w:pPr>
        <w:spacing w:before="120"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York Hospital of Queens     9/1997– 6/1999</w:t>
      </w:r>
    </w:p>
    <w:p w14:paraId="510F130F" w14:textId="77777777" w:rsidR="007C0298" w:rsidRDefault="007C0298" w:rsidP="007C0298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Medical Laboratory Technologist</w:t>
      </w:r>
    </w:p>
    <w:p w14:paraId="4A5AFBB8" w14:textId="77777777" w:rsidR="007C0298" w:rsidRDefault="007C0298" w:rsidP="007C0298">
      <w:pPr>
        <w:pStyle w:val="ListParagraph"/>
        <w:numPr>
          <w:ilvl w:val="0"/>
          <w:numId w:val="14"/>
        </w:num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Performed analysis on blood, urine and body fluid specimens </w:t>
      </w:r>
    </w:p>
    <w:p w14:paraId="1F779072" w14:textId="77777777" w:rsidR="007C0298" w:rsidRDefault="007C0298" w:rsidP="007C0298">
      <w:pPr>
        <w:pStyle w:val="ListParagraph"/>
        <w:numPr>
          <w:ilvl w:val="0"/>
          <w:numId w:val="14"/>
        </w:num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Performed calibration, maintenance and troubleshooting of all chemistry analyzers  </w:t>
      </w:r>
    </w:p>
    <w:p w14:paraId="48ED2DA5" w14:textId="77777777" w:rsidR="007C0298" w:rsidRDefault="007C0298" w:rsidP="007C0298">
      <w:pPr>
        <w:pStyle w:val="ListParagraph"/>
        <w:numPr>
          <w:ilvl w:val="0"/>
          <w:numId w:val="14"/>
        </w:num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Performed daily, weekly and monthly maintenance as per vendor specifications </w:t>
      </w:r>
    </w:p>
    <w:p w14:paraId="4DFCF0AD" w14:textId="77777777" w:rsidR="007C0298" w:rsidRDefault="007C0298" w:rsidP="007C0298">
      <w:pPr>
        <w:spacing w:before="120" w:after="0" w:line="360" w:lineRule="auto"/>
        <w:rPr>
          <w:sz w:val="24"/>
          <w:szCs w:val="24"/>
        </w:rPr>
      </w:pPr>
    </w:p>
    <w:p w14:paraId="7BA9FF9A" w14:textId="77777777" w:rsidR="007C0298" w:rsidRDefault="007C0298" w:rsidP="007C029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Education:     </w:t>
      </w:r>
      <w:r>
        <w:rPr>
          <w:sz w:val="24"/>
          <w:szCs w:val="24"/>
        </w:rPr>
        <w:t xml:space="preserve">2022, </w:t>
      </w:r>
      <w:r w:rsidRPr="007C0298">
        <w:rPr>
          <w:sz w:val="24"/>
          <w:szCs w:val="24"/>
          <w:u w:val="single"/>
        </w:rPr>
        <w:t>University of Arizona Global Campus</w:t>
      </w:r>
      <w:r w:rsidRPr="007C0298">
        <w:rPr>
          <w:sz w:val="24"/>
          <w:szCs w:val="24"/>
        </w:rPr>
        <w:t>:</w:t>
      </w:r>
    </w:p>
    <w:p w14:paraId="43BFA038" w14:textId="77777777" w:rsidR="007C0298" w:rsidRDefault="007C0298" w:rsidP="007C0298">
      <w:pPr>
        <w:spacing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Master of Arts in Education, specialization in Higher Education  </w:t>
      </w:r>
    </w:p>
    <w:p w14:paraId="29726620" w14:textId="77777777" w:rsidR="007C0298" w:rsidRDefault="007C0298" w:rsidP="007C0298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1997,</w:t>
      </w:r>
      <w:r>
        <w:rPr>
          <w:b/>
          <w:sz w:val="24"/>
          <w:szCs w:val="24"/>
        </w:rPr>
        <w:t xml:space="preserve"> </w:t>
      </w:r>
      <w:r w:rsidRPr="007C0298">
        <w:rPr>
          <w:sz w:val="24"/>
          <w:szCs w:val="24"/>
          <w:u w:val="single"/>
        </w:rPr>
        <w:t>St</w:t>
      </w:r>
      <w:r>
        <w:rPr>
          <w:sz w:val="24"/>
          <w:szCs w:val="24"/>
          <w:u w:val="single"/>
        </w:rPr>
        <w:t>. John’s University</w:t>
      </w:r>
      <w:r>
        <w:rPr>
          <w:sz w:val="24"/>
          <w:szCs w:val="24"/>
        </w:rPr>
        <w:t xml:space="preserve">:  </w:t>
      </w:r>
    </w:p>
    <w:p w14:paraId="24C4B50A" w14:textId="77777777" w:rsidR="007C0298" w:rsidRDefault="007C0298" w:rsidP="007C0298">
      <w:pPr>
        <w:spacing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Bachelor of Science in Medical Technology</w:t>
      </w:r>
    </w:p>
    <w:p w14:paraId="29620B30" w14:textId="77777777" w:rsidR="007C0298" w:rsidRDefault="007C0298" w:rsidP="007C0298">
      <w:pPr>
        <w:spacing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Certification:  </w:t>
      </w:r>
      <w:r>
        <w:rPr>
          <w:sz w:val="24"/>
          <w:szCs w:val="24"/>
        </w:rPr>
        <w:t>1997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American Society of  Clinical Pathologists Board of Registry  </w:t>
      </w:r>
    </w:p>
    <w:p w14:paraId="31540003" w14:textId="77777777" w:rsidR="007C0298" w:rsidRDefault="007C0298" w:rsidP="007C0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Certified Medical Technologist (</w:t>
      </w:r>
      <w:r>
        <w:rPr>
          <w:i/>
          <w:sz w:val="24"/>
          <w:szCs w:val="24"/>
        </w:rPr>
        <w:t>MT-204602</w:t>
      </w:r>
      <w:r>
        <w:rPr>
          <w:sz w:val="24"/>
          <w:szCs w:val="24"/>
        </w:rPr>
        <w:t>)</w:t>
      </w:r>
    </w:p>
    <w:p w14:paraId="7E91492E" w14:textId="77777777" w:rsidR="007C0298" w:rsidRDefault="007C0298" w:rsidP="007C0298">
      <w:p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Licensure: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NYS Education Department Clinical Laboratory Technologist License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# 000590</w:t>
      </w:r>
    </w:p>
    <w:p w14:paraId="26B15E9A" w14:textId="77777777" w:rsidR="007C0298" w:rsidRPr="00C517D6" w:rsidRDefault="007C0298" w:rsidP="007C0298">
      <w:pPr>
        <w:spacing w:before="120" w:after="0" w:line="360" w:lineRule="auto"/>
        <w:ind w:left="720"/>
        <w:rPr>
          <w:sz w:val="24"/>
          <w:szCs w:val="24"/>
        </w:rPr>
      </w:pPr>
    </w:p>
    <w:p w14:paraId="7D86FB34" w14:textId="77777777" w:rsidR="001106D5" w:rsidRPr="00C517D6" w:rsidRDefault="001106D5" w:rsidP="001106D5">
      <w:pPr>
        <w:spacing w:line="360" w:lineRule="auto"/>
        <w:jc w:val="left"/>
        <w:rPr>
          <w:sz w:val="24"/>
          <w:szCs w:val="24"/>
        </w:rPr>
      </w:pPr>
    </w:p>
    <w:sectPr w:rsidR="001106D5" w:rsidRPr="00C5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3107" w14:textId="77777777" w:rsidR="00B936C2" w:rsidRDefault="00B936C2">
      <w:pPr>
        <w:spacing w:after="0" w:line="240" w:lineRule="auto"/>
      </w:pPr>
      <w:r>
        <w:separator/>
      </w:r>
    </w:p>
  </w:endnote>
  <w:endnote w:type="continuationSeparator" w:id="0">
    <w:p w14:paraId="4B6D1120" w14:textId="77777777" w:rsidR="00B936C2" w:rsidRDefault="00B9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50DD" w14:textId="77777777" w:rsidR="00B936C2" w:rsidRDefault="00B936C2">
      <w:pPr>
        <w:spacing w:after="0" w:line="240" w:lineRule="auto"/>
      </w:pPr>
      <w:r>
        <w:separator/>
      </w:r>
    </w:p>
  </w:footnote>
  <w:footnote w:type="continuationSeparator" w:id="0">
    <w:p w14:paraId="10A81AB3" w14:textId="77777777" w:rsidR="00B936C2" w:rsidRDefault="00B9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917"/>
    <w:multiLevelType w:val="hybridMultilevel"/>
    <w:tmpl w:val="49C8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6E5A"/>
    <w:multiLevelType w:val="hybridMultilevel"/>
    <w:tmpl w:val="9A18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1676"/>
    <w:multiLevelType w:val="hybridMultilevel"/>
    <w:tmpl w:val="C2D4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5E53"/>
    <w:multiLevelType w:val="hybridMultilevel"/>
    <w:tmpl w:val="E69EF140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13BA7394"/>
    <w:multiLevelType w:val="hybridMultilevel"/>
    <w:tmpl w:val="920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7646"/>
    <w:multiLevelType w:val="hybridMultilevel"/>
    <w:tmpl w:val="916AF8DE"/>
    <w:lvl w:ilvl="0" w:tplc="2E107E24">
      <w:numFmt w:val="bullet"/>
      <w:lvlText w:val="•"/>
      <w:lvlJc w:val="left"/>
      <w:pPr>
        <w:ind w:left="7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26DF6F59"/>
    <w:multiLevelType w:val="hybridMultilevel"/>
    <w:tmpl w:val="E926D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CE35B7"/>
    <w:multiLevelType w:val="hybridMultilevel"/>
    <w:tmpl w:val="F104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417E9"/>
    <w:multiLevelType w:val="hybridMultilevel"/>
    <w:tmpl w:val="02C2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92B7E"/>
    <w:multiLevelType w:val="hybridMultilevel"/>
    <w:tmpl w:val="65BC7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9038C"/>
    <w:multiLevelType w:val="hybridMultilevel"/>
    <w:tmpl w:val="8CF0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D640E"/>
    <w:multiLevelType w:val="hybridMultilevel"/>
    <w:tmpl w:val="5E9E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724104">
    <w:abstractNumId w:val="1"/>
  </w:num>
  <w:num w:numId="2" w16cid:durableId="1296368659">
    <w:abstractNumId w:val="7"/>
  </w:num>
  <w:num w:numId="3" w16cid:durableId="1076782919">
    <w:abstractNumId w:val="10"/>
  </w:num>
  <w:num w:numId="4" w16cid:durableId="1628928083">
    <w:abstractNumId w:val="2"/>
  </w:num>
  <w:num w:numId="5" w16cid:durableId="1714110029">
    <w:abstractNumId w:val="6"/>
  </w:num>
  <w:num w:numId="6" w16cid:durableId="1901479684">
    <w:abstractNumId w:val="3"/>
  </w:num>
  <w:num w:numId="7" w16cid:durableId="277953729">
    <w:abstractNumId w:val="5"/>
  </w:num>
  <w:num w:numId="8" w16cid:durableId="1641031107">
    <w:abstractNumId w:val="8"/>
  </w:num>
  <w:num w:numId="9" w16cid:durableId="1926448881">
    <w:abstractNumId w:val="11"/>
  </w:num>
  <w:num w:numId="10" w16cid:durableId="2017490862">
    <w:abstractNumId w:val="9"/>
  </w:num>
  <w:num w:numId="11" w16cid:durableId="1675180081">
    <w:abstractNumId w:val="4"/>
  </w:num>
  <w:num w:numId="12" w16cid:durableId="1304042169">
    <w:abstractNumId w:val="0"/>
  </w:num>
  <w:num w:numId="13" w16cid:durableId="1510289162">
    <w:abstractNumId w:val="2"/>
  </w:num>
  <w:num w:numId="14" w16cid:durableId="41478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F7"/>
    <w:rsid w:val="0000132B"/>
    <w:rsid w:val="000543A6"/>
    <w:rsid w:val="00071EA1"/>
    <w:rsid w:val="000825DE"/>
    <w:rsid w:val="000C2127"/>
    <w:rsid w:val="000E46C9"/>
    <w:rsid w:val="000E6EA5"/>
    <w:rsid w:val="001106D5"/>
    <w:rsid w:val="00162EB0"/>
    <w:rsid w:val="001A0006"/>
    <w:rsid w:val="001D1129"/>
    <w:rsid w:val="001F1952"/>
    <w:rsid w:val="002001C7"/>
    <w:rsid w:val="002103EC"/>
    <w:rsid w:val="00211049"/>
    <w:rsid w:val="002603AE"/>
    <w:rsid w:val="00282D3B"/>
    <w:rsid w:val="00295A18"/>
    <w:rsid w:val="002D27C0"/>
    <w:rsid w:val="002F717B"/>
    <w:rsid w:val="00304EF7"/>
    <w:rsid w:val="00331BF4"/>
    <w:rsid w:val="0039094C"/>
    <w:rsid w:val="00391499"/>
    <w:rsid w:val="003936ED"/>
    <w:rsid w:val="003F3630"/>
    <w:rsid w:val="00441800"/>
    <w:rsid w:val="00484A97"/>
    <w:rsid w:val="004A7E2B"/>
    <w:rsid w:val="004B73F5"/>
    <w:rsid w:val="004B7EEC"/>
    <w:rsid w:val="004C6C87"/>
    <w:rsid w:val="004D12F4"/>
    <w:rsid w:val="004F5C06"/>
    <w:rsid w:val="00537D1B"/>
    <w:rsid w:val="00546E2A"/>
    <w:rsid w:val="005519CA"/>
    <w:rsid w:val="00553913"/>
    <w:rsid w:val="00573F5C"/>
    <w:rsid w:val="005A3E11"/>
    <w:rsid w:val="005F2B73"/>
    <w:rsid w:val="00651A9A"/>
    <w:rsid w:val="0068189F"/>
    <w:rsid w:val="006A79DF"/>
    <w:rsid w:val="006D0C6B"/>
    <w:rsid w:val="007237BE"/>
    <w:rsid w:val="007514CB"/>
    <w:rsid w:val="00761772"/>
    <w:rsid w:val="007961C9"/>
    <w:rsid w:val="007C0298"/>
    <w:rsid w:val="007C424A"/>
    <w:rsid w:val="007C603A"/>
    <w:rsid w:val="007E313A"/>
    <w:rsid w:val="00823F54"/>
    <w:rsid w:val="0083733E"/>
    <w:rsid w:val="00880EF7"/>
    <w:rsid w:val="008967F6"/>
    <w:rsid w:val="008E455A"/>
    <w:rsid w:val="00965311"/>
    <w:rsid w:val="009A2EF9"/>
    <w:rsid w:val="009F162A"/>
    <w:rsid w:val="00A33DDA"/>
    <w:rsid w:val="00AC5F6E"/>
    <w:rsid w:val="00B26132"/>
    <w:rsid w:val="00B42642"/>
    <w:rsid w:val="00B65A80"/>
    <w:rsid w:val="00B9004C"/>
    <w:rsid w:val="00B936C2"/>
    <w:rsid w:val="00BB6C37"/>
    <w:rsid w:val="00C3026D"/>
    <w:rsid w:val="00C517D6"/>
    <w:rsid w:val="00C806C0"/>
    <w:rsid w:val="00C81704"/>
    <w:rsid w:val="00D06FEA"/>
    <w:rsid w:val="00D11968"/>
    <w:rsid w:val="00DA487A"/>
    <w:rsid w:val="00DC0B34"/>
    <w:rsid w:val="00DD03B9"/>
    <w:rsid w:val="00DD4175"/>
    <w:rsid w:val="00E21929"/>
    <w:rsid w:val="00E3685F"/>
    <w:rsid w:val="00E45C25"/>
    <w:rsid w:val="00E6635B"/>
    <w:rsid w:val="00EA4A45"/>
    <w:rsid w:val="00EB22BD"/>
    <w:rsid w:val="00EC24C2"/>
    <w:rsid w:val="00F11D7B"/>
    <w:rsid w:val="00F427C2"/>
    <w:rsid w:val="00F91919"/>
    <w:rsid w:val="00FA02BC"/>
    <w:rsid w:val="00FB3688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C13B1"/>
  <w15:docId w15:val="{3986FC0A-BAFF-2D4B-A01A-EB955A51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qFormat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qFormat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qFormat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qFormat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qFormat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qFormat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qFormat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semiHidden/>
    <w:locked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semiHidden/>
    <w:locked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semiHidden/>
    <w:locked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semiHidden/>
    <w:locked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semiHidden/>
    <w:locked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semiHidden/>
    <w:locked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semiHidden/>
    <w:locked/>
    <w:rPr>
      <w:rFonts w:cs="Times New Roman"/>
      <w:b/>
      <w:i/>
      <w:smallCaps/>
      <w:color w:val="943634"/>
    </w:rPr>
  </w:style>
  <w:style w:type="character" w:customStyle="1" w:styleId="Heading9Char">
    <w:name w:val="Heading 9 Char"/>
    <w:semiHidden/>
    <w:locked/>
    <w:rPr>
      <w:rFonts w:cs="Times New Roman"/>
      <w:b/>
      <w:i/>
      <w:smallCaps/>
      <w:color w:val="622423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aption">
    <w:name w:val="caption"/>
    <w:basedOn w:val="Normal"/>
    <w:next w:val="Normal"/>
    <w:qFormat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qFormat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ocked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qFormat/>
    <w:pPr>
      <w:spacing w:after="720" w:line="240" w:lineRule="auto"/>
      <w:jc w:val="right"/>
    </w:pPr>
    <w:rPr>
      <w:rFonts w:ascii="Arial" w:hAnsi="Arial"/>
      <w:szCs w:val="22"/>
    </w:rPr>
  </w:style>
  <w:style w:type="character" w:customStyle="1" w:styleId="SubtitleChar">
    <w:name w:val="Subtitle Char"/>
    <w:locked/>
    <w:rPr>
      <w:rFonts w:ascii="Arial" w:hAnsi="Arial" w:cs="Times New Roman"/>
      <w:sz w:val="22"/>
      <w:szCs w:val="22"/>
    </w:rPr>
  </w:style>
  <w:style w:type="character" w:styleId="Strong">
    <w:name w:val="Strong"/>
    <w:qFormat/>
    <w:rPr>
      <w:rFonts w:cs="Times New Roman"/>
      <w:b/>
      <w:color w:val="C0504D"/>
    </w:rPr>
  </w:style>
  <w:style w:type="character" w:styleId="Emphasis">
    <w:name w:val="Emphasis"/>
    <w:qFormat/>
    <w:rPr>
      <w:rFonts w:cs="Times New Roman"/>
      <w:b/>
      <w:i/>
      <w:spacing w:val="10"/>
    </w:rPr>
  </w:style>
  <w:style w:type="paragraph" w:styleId="NoSpacing">
    <w:name w:val="No Spacing"/>
    <w:basedOn w:val="Normal"/>
    <w:qFormat/>
    <w:pPr>
      <w:spacing w:after="0" w:line="240" w:lineRule="auto"/>
    </w:pPr>
  </w:style>
  <w:style w:type="character" w:customStyle="1" w:styleId="NoSpacingChar">
    <w:name w:val="No Spacing Char"/>
    <w:locked/>
    <w:rPr>
      <w:rFonts w:cs="Times New Roman"/>
    </w:rPr>
  </w:style>
  <w:style w:type="paragraph" w:styleId="Quote">
    <w:name w:val="Quote"/>
    <w:basedOn w:val="Normal"/>
    <w:next w:val="Normal"/>
    <w:qFormat/>
    <w:rPr>
      <w:i/>
    </w:rPr>
  </w:style>
  <w:style w:type="character" w:customStyle="1" w:styleId="QuoteChar">
    <w:name w:val="Quote Char"/>
    <w:locked/>
    <w:rPr>
      <w:rFonts w:cs="Times New Roman"/>
      <w:i/>
    </w:rPr>
  </w:style>
  <w:style w:type="paragraph" w:styleId="IntenseQuote">
    <w:name w:val="Intense Quote"/>
    <w:basedOn w:val="Normal"/>
    <w:next w:val="Normal"/>
    <w:qFormat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ocked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qFormat/>
    <w:rPr>
      <w:i/>
    </w:rPr>
  </w:style>
  <w:style w:type="character" w:styleId="IntenseEmphasis">
    <w:name w:val="Intense Emphasis"/>
    <w:qFormat/>
    <w:rPr>
      <w:b/>
      <w:i/>
      <w:color w:val="C0504D"/>
      <w:spacing w:val="10"/>
    </w:rPr>
  </w:style>
  <w:style w:type="character" w:styleId="SubtleReference">
    <w:name w:val="Subtle Reference"/>
    <w:qFormat/>
    <w:rPr>
      <w:b/>
    </w:rPr>
  </w:style>
  <w:style w:type="character" w:styleId="IntenseReference">
    <w:name w:val="Intense Reference"/>
    <w:qFormat/>
    <w:rPr>
      <w:b/>
      <w:smallCaps/>
      <w:spacing w:val="5"/>
      <w:sz w:val="22"/>
      <w:u w:val="single"/>
    </w:rPr>
  </w:style>
  <w:style w:type="character" w:styleId="BookTitle">
    <w:name w:val="Book Title"/>
    <w:qFormat/>
    <w:rPr>
      <w:rFonts w:ascii="Arial" w:hAnsi="Arial"/>
      <w:i/>
      <w:sz w:val="20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4861-CB23-47F8-A4A8-061CCD84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 Rason</vt:lpstr>
    </vt:vector>
  </TitlesOfParts>
  <Company>Hewlett-Packard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Rason</dc:title>
  <dc:creator>bandhu</dc:creator>
  <cp:lastModifiedBy>Gabrielle Verkman</cp:lastModifiedBy>
  <cp:revision>2</cp:revision>
  <cp:lastPrinted>2022-04-28T03:15:00Z</cp:lastPrinted>
  <dcterms:created xsi:type="dcterms:W3CDTF">2022-09-19T19:36:00Z</dcterms:created>
  <dcterms:modified xsi:type="dcterms:W3CDTF">2022-09-19T19:36:00Z</dcterms:modified>
</cp:coreProperties>
</file>