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74269" w14:textId="1570DD6C" w:rsidR="00385926" w:rsidRPr="00531223" w:rsidRDefault="00EB6673" w:rsidP="00531223">
      <w:pPr>
        <w:widowControl w:val="0"/>
        <w:tabs>
          <w:tab w:val="center" w:pos="5265"/>
          <w:tab w:val="right" w:pos="10440"/>
        </w:tabs>
        <w:autoSpaceDE w:val="0"/>
        <w:autoSpaceDN w:val="0"/>
        <w:adjustRightInd w:val="0"/>
        <w:spacing w:after="0" w:line="240" w:lineRule="auto"/>
        <w:ind w:right="20"/>
        <w:jc w:val="center"/>
        <w:rPr>
          <w:rFonts w:ascii="Palatino Linotype" w:hAnsi="Palatino Linotype"/>
          <w:sz w:val="24"/>
          <w:szCs w:val="24"/>
        </w:rPr>
      </w:pPr>
      <w:r w:rsidRPr="00531223">
        <w:rPr>
          <w:rFonts w:ascii="Palatino Linotype" w:hAnsi="Palatino Linotype"/>
          <w:b/>
          <w:bCs/>
          <w:sz w:val="24"/>
          <w:szCs w:val="24"/>
        </w:rPr>
        <w:t xml:space="preserve">ADRIAN </w:t>
      </w:r>
      <w:r w:rsidR="00531223" w:rsidRPr="00531223">
        <w:rPr>
          <w:rFonts w:ascii="Palatino Linotype" w:hAnsi="Palatino Linotype"/>
          <w:b/>
          <w:bCs/>
          <w:sz w:val="24"/>
          <w:szCs w:val="24"/>
        </w:rPr>
        <w:t xml:space="preserve">E. </w:t>
      </w:r>
      <w:r w:rsidR="00456C15" w:rsidRPr="00531223">
        <w:rPr>
          <w:rFonts w:ascii="Palatino Linotype" w:hAnsi="Palatino Linotype"/>
          <w:b/>
          <w:bCs/>
          <w:sz w:val="24"/>
          <w:szCs w:val="24"/>
        </w:rPr>
        <w:t>ALVAREZ</w:t>
      </w:r>
    </w:p>
    <w:p w14:paraId="007C5939" w14:textId="77777777" w:rsidR="00456C15" w:rsidRPr="00531223" w:rsidRDefault="00456C15" w:rsidP="00A06BA3">
      <w:pPr>
        <w:widowControl w:val="0"/>
        <w:autoSpaceDE w:val="0"/>
        <w:autoSpaceDN w:val="0"/>
        <w:adjustRightInd w:val="0"/>
        <w:spacing w:after="0" w:line="240" w:lineRule="auto"/>
        <w:ind w:right="4526"/>
        <w:rPr>
          <w:rFonts w:ascii="Palatino Linotype" w:hAnsi="Palatino Linotype"/>
          <w:sz w:val="20"/>
          <w:szCs w:val="20"/>
        </w:rPr>
      </w:pPr>
      <w:r w:rsidRPr="00531223">
        <w:rPr>
          <w:rFonts w:ascii="Palatino Linotype" w:hAnsi="Palatino Linotype"/>
          <w:b/>
          <w:bCs/>
          <w:spacing w:val="-1"/>
          <w:position w:val="-1"/>
          <w:sz w:val="20"/>
          <w:szCs w:val="20"/>
          <w:u w:val="thick"/>
        </w:rPr>
        <w:t>EDUCAT</w:t>
      </w:r>
      <w:r w:rsidRPr="00531223">
        <w:rPr>
          <w:rFonts w:ascii="Palatino Linotype" w:hAnsi="Palatino Linotype"/>
          <w:b/>
          <w:bCs/>
          <w:position w:val="-1"/>
          <w:sz w:val="20"/>
          <w:szCs w:val="20"/>
          <w:u w:val="thick"/>
        </w:rPr>
        <w:t>I</w:t>
      </w:r>
      <w:r w:rsidRPr="00531223">
        <w:rPr>
          <w:rFonts w:ascii="Palatino Linotype" w:hAnsi="Palatino Linotype"/>
          <w:b/>
          <w:bCs/>
          <w:spacing w:val="1"/>
          <w:position w:val="-1"/>
          <w:sz w:val="20"/>
          <w:szCs w:val="20"/>
          <w:u w:val="thick"/>
        </w:rPr>
        <w:t>O</w:t>
      </w:r>
      <w:r w:rsidRPr="00531223">
        <w:rPr>
          <w:rFonts w:ascii="Palatino Linotype" w:hAnsi="Palatino Linotype"/>
          <w:b/>
          <w:bCs/>
          <w:position w:val="-1"/>
          <w:sz w:val="20"/>
          <w:szCs w:val="20"/>
          <w:u w:val="thick"/>
        </w:rPr>
        <w:t>N</w:t>
      </w:r>
    </w:p>
    <w:p w14:paraId="3D77A2FE" w14:textId="77777777" w:rsidR="00456C15" w:rsidRPr="00531223" w:rsidRDefault="00456C15" w:rsidP="00A06BA3">
      <w:pPr>
        <w:widowControl w:val="0"/>
        <w:autoSpaceDE w:val="0"/>
        <w:autoSpaceDN w:val="0"/>
        <w:adjustRightInd w:val="0"/>
        <w:spacing w:after="0" w:line="240" w:lineRule="auto"/>
        <w:rPr>
          <w:rFonts w:ascii="Palatino Linotype" w:hAnsi="Palatino Linotype"/>
          <w:sz w:val="20"/>
          <w:szCs w:val="20"/>
        </w:rPr>
      </w:pPr>
      <w:r w:rsidRPr="00531223">
        <w:rPr>
          <w:rFonts w:ascii="Palatino Linotype" w:hAnsi="Palatino Linotype"/>
          <w:b/>
          <w:bCs/>
          <w:spacing w:val="-1"/>
          <w:sz w:val="20"/>
          <w:szCs w:val="20"/>
        </w:rPr>
        <w:t>American University Washington College of Law</w:t>
      </w:r>
      <w:r w:rsidRPr="00531223">
        <w:rPr>
          <w:rFonts w:ascii="Palatino Linotype" w:hAnsi="Palatino Linotype"/>
          <w:sz w:val="20"/>
          <w:szCs w:val="20"/>
        </w:rPr>
        <w:t>,</w:t>
      </w:r>
      <w:r w:rsidRPr="00531223">
        <w:rPr>
          <w:rFonts w:ascii="Palatino Linotype" w:hAnsi="Palatino Linotype"/>
          <w:spacing w:val="-2"/>
          <w:sz w:val="20"/>
          <w:szCs w:val="20"/>
        </w:rPr>
        <w:t xml:space="preserve"> </w:t>
      </w:r>
      <w:r w:rsidRPr="00531223">
        <w:rPr>
          <w:rFonts w:ascii="Palatino Linotype" w:hAnsi="Palatino Linotype"/>
          <w:sz w:val="20"/>
          <w:szCs w:val="20"/>
        </w:rPr>
        <w:t>Was</w:t>
      </w:r>
      <w:r w:rsidRPr="00531223">
        <w:rPr>
          <w:rFonts w:ascii="Palatino Linotype" w:hAnsi="Palatino Linotype"/>
          <w:spacing w:val="-2"/>
          <w:sz w:val="20"/>
          <w:szCs w:val="20"/>
        </w:rPr>
        <w:t>h</w:t>
      </w:r>
      <w:r w:rsidRPr="00531223">
        <w:rPr>
          <w:rFonts w:ascii="Palatino Linotype" w:hAnsi="Palatino Linotype"/>
          <w:spacing w:val="-1"/>
          <w:sz w:val="20"/>
          <w:szCs w:val="20"/>
        </w:rPr>
        <w:t>i</w:t>
      </w:r>
      <w:r w:rsidRPr="00531223">
        <w:rPr>
          <w:rFonts w:ascii="Palatino Linotype" w:hAnsi="Palatino Linotype"/>
          <w:sz w:val="20"/>
          <w:szCs w:val="20"/>
        </w:rPr>
        <w:t>n</w:t>
      </w:r>
      <w:r w:rsidRPr="00531223">
        <w:rPr>
          <w:rFonts w:ascii="Palatino Linotype" w:hAnsi="Palatino Linotype"/>
          <w:spacing w:val="-2"/>
          <w:sz w:val="20"/>
          <w:szCs w:val="20"/>
        </w:rPr>
        <w:t>g</w:t>
      </w:r>
      <w:r w:rsidRPr="00531223">
        <w:rPr>
          <w:rFonts w:ascii="Palatino Linotype" w:hAnsi="Palatino Linotype"/>
          <w:spacing w:val="1"/>
          <w:sz w:val="20"/>
          <w:szCs w:val="20"/>
        </w:rPr>
        <w:t>t</w:t>
      </w:r>
      <w:r w:rsidRPr="00531223">
        <w:rPr>
          <w:rFonts w:ascii="Palatino Linotype" w:hAnsi="Palatino Linotype"/>
          <w:sz w:val="20"/>
          <w:szCs w:val="20"/>
        </w:rPr>
        <w:t xml:space="preserve">on, </w:t>
      </w:r>
      <w:r w:rsidRPr="00531223">
        <w:rPr>
          <w:rFonts w:ascii="Palatino Linotype" w:hAnsi="Palatino Linotype"/>
          <w:spacing w:val="-1"/>
          <w:sz w:val="20"/>
          <w:szCs w:val="20"/>
        </w:rPr>
        <w:t>DC</w:t>
      </w:r>
    </w:p>
    <w:p w14:paraId="31B4C876" w14:textId="77777777" w:rsidR="00456C15" w:rsidRPr="00531223" w:rsidRDefault="00456C15" w:rsidP="00A06BA3">
      <w:pPr>
        <w:widowControl w:val="0"/>
        <w:autoSpaceDE w:val="0"/>
        <w:autoSpaceDN w:val="0"/>
        <w:adjustRightInd w:val="0"/>
        <w:spacing w:after="0" w:line="240" w:lineRule="auto"/>
        <w:rPr>
          <w:rFonts w:ascii="Palatino Linotype" w:hAnsi="Palatino Linotype"/>
          <w:sz w:val="20"/>
          <w:szCs w:val="20"/>
        </w:rPr>
      </w:pPr>
      <w:r w:rsidRPr="00531223">
        <w:rPr>
          <w:rFonts w:ascii="Palatino Linotype" w:hAnsi="Palatino Linotype"/>
          <w:i/>
          <w:iCs/>
          <w:sz w:val="20"/>
          <w:szCs w:val="20"/>
        </w:rPr>
        <w:t>Juris Doctor</w:t>
      </w:r>
      <w:r w:rsidRPr="00531223">
        <w:rPr>
          <w:rFonts w:ascii="Palatino Linotype" w:hAnsi="Palatino Linotype"/>
          <w:sz w:val="20"/>
          <w:szCs w:val="20"/>
        </w:rPr>
        <w:t xml:space="preserve">, </w:t>
      </w:r>
      <w:r w:rsidRPr="00531223">
        <w:rPr>
          <w:rFonts w:ascii="Palatino Linotype" w:hAnsi="Palatino Linotype"/>
          <w:i/>
          <w:sz w:val="20"/>
          <w:szCs w:val="20"/>
        </w:rPr>
        <w:t>cum laude</w:t>
      </w:r>
      <w:r w:rsidRPr="00531223">
        <w:rPr>
          <w:rFonts w:ascii="Palatino Linotype" w:hAnsi="Palatino Linotype"/>
          <w:sz w:val="20"/>
          <w:szCs w:val="20"/>
        </w:rPr>
        <w:t xml:space="preserve">, </w:t>
      </w:r>
      <w:r w:rsidRPr="00531223">
        <w:rPr>
          <w:rFonts w:ascii="Palatino Linotype" w:hAnsi="Palatino Linotype"/>
          <w:spacing w:val="-2"/>
          <w:sz w:val="20"/>
          <w:szCs w:val="20"/>
        </w:rPr>
        <w:t>M</w:t>
      </w:r>
      <w:r w:rsidRPr="00531223">
        <w:rPr>
          <w:rFonts w:ascii="Palatino Linotype" w:hAnsi="Palatino Linotype"/>
          <w:sz w:val="20"/>
          <w:szCs w:val="20"/>
        </w:rPr>
        <w:t>ay</w:t>
      </w:r>
      <w:r w:rsidRPr="00531223">
        <w:rPr>
          <w:rFonts w:ascii="Palatino Linotype" w:hAnsi="Palatino Linotype"/>
          <w:spacing w:val="-2"/>
          <w:sz w:val="20"/>
          <w:szCs w:val="20"/>
        </w:rPr>
        <w:t xml:space="preserve"> </w:t>
      </w:r>
      <w:r w:rsidRPr="00531223">
        <w:rPr>
          <w:rFonts w:ascii="Palatino Linotype" w:hAnsi="Palatino Linotype"/>
          <w:sz w:val="20"/>
          <w:szCs w:val="20"/>
        </w:rPr>
        <w:t>2010</w:t>
      </w:r>
    </w:p>
    <w:p w14:paraId="775C2E02" w14:textId="3B3D316B" w:rsidR="006A6323" w:rsidRPr="00531223" w:rsidRDefault="006A6323" w:rsidP="00A06BA3">
      <w:pPr>
        <w:spacing w:after="0" w:line="240" w:lineRule="auto"/>
        <w:ind w:left="1440" w:hanging="1440"/>
        <w:rPr>
          <w:rFonts w:ascii="Palatino Linotype" w:hAnsi="Palatino Linotype"/>
          <w:sz w:val="20"/>
          <w:szCs w:val="20"/>
        </w:rPr>
      </w:pPr>
      <w:r w:rsidRPr="00531223">
        <w:rPr>
          <w:rFonts w:ascii="Palatino Linotype" w:hAnsi="Palatino Linotype"/>
          <w:spacing w:val="-1"/>
          <w:sz w:val="20"/>
          <w:szCs w:val="20"/>
        </w:rPr>
        <w:t>H</w:t>
      </w:r>
      <w:r w:rsidRPr="00531223">
        <w:rPr>
          <w:rFonts w:ascii="Palatino Linotype" w:hAnsi="Palatino Linotype"/>
          <w:sz w:val="20"/>
          <w:szCs w:val="20"/>
        </w:rPr>
        <w:t>ono</w:t>
      </w:r>
      <w:r w:rsidRPr="00531223">
        <w:rPr>
          <w:rFonts w:ascii="Palatino Linotype" w:hAnsi="Palatino Linotype"/>
          <w:spacing w:val="1"/>
          <w:sz w:val="20"/>
          <w:szCs w:val="20"/>
        </w:rPr>
        <w:t>r</w:t>
      </w:r>
      <w:r w:rsidRPr="00531223">
        <w:rPr>
          <w:rFonts w:ascii="Palatino Linotype" w:hAnsi="Palatino Linotype"/>
          <w:spacing w:val="-2"/>
          <w:sz w:val="20"/>
          <w:szCs w:val="20"/>
        </w:rPr>
        <w:t>s</w:t>
      </w:r>
      <w:r w:rsidRPr="00531223">
        <w:rPr>
          <w:rFonts w:ascii="Palatino Linotype" w:hAnsi="Palatino Linotype"/>
          <w:sz w:val="20"/>
          <w:szCs w:val="20"/>
        </w:rPr>
        <w:t>:</w:t>
      </w:r>
      <w:r w:rsidRPr="00531223">
        <w:rPr>
          <w:rFonts w:ascii="Palatino Linotype" w:hAnsi="Palatino Linotype"/>
          <w:sz w:val="20"/>
          <w:szCs w:val="20"/>
        </w:rPr>
        <w:tab/>
      </w:r>
      <w:r w:rsidR="00A06BA3">
        <w:rPr>
          <w:rFonts w:ascii="Palatino Linotype" w:hAnsi="Palatino Linotype"/>
          <w:sz w:val="20"/>
          <w:szCs w:val="20"/>
        </w:rPr>
        <w:t xml:space="preserve">Highest Grade: Adv. </w:t>
      </w:r>
      <w:r w:rsidRPr="00531223">
        <w:rPr>
          <w:rFonts w:ascii="Palatino Linotype" w:hAnsi="Palatino Linotype"/>
          <w:sz w:val="20"/>
          <w:szCs w:val="20"/>
        </w:rPr>
        <w:t>Human Rights, Fall 2009</w:t>
      </w:r>
      <w:r w:rsidR="00A06BA3">
        <w:rPr>
          <w:rFonts w:ascii="Palatino Linotype" w:hAnsi="Palatino Linotype"/>
          <w:sz w:val="20"/>
          <w:szCs w:val="20"/>
        </w:rPr>
        <w:t xml:space="preserve">; </w:t>
      </w:r>
      <w:r w:rsidR="00A06BA3" w:rsidRPr="00531223">
        <w:rPr>
          <w:rFonts w:ascii="Palatino Linotype" w:hAnsi="Palatino Linotype"/>
          <w:i/>
          <w:sz w:val="20"/>
          <w:szCs w:val="20"/>
        </w:rPr>
        <w:t xml:space="preserve">Human Rights Brief </w:t>
      </w:r>
      <w:r w:rsidR="00A06BA3" w:rsidRPr="00531223">
        <w:rPr>
          <w:rFonts w:ascii="Palatino Linotype" w:hAnsi="Palatino Linotype"/>
          <w:sz w:val="20"/>
          <w:szCs w:val="20"/>
        </w:rPr>
        <w:t>Award (2010)</w:t>
      </w:r>
      <w:r w:rsidR="00A06BA3">
        <w:rPr>
          <w:rFonts w:ascii="Palatino Linotype" w:hAnsi="Palatino Linotype"/>
          <w:sz w:val="20"/>
          <w:szCs w:val="20"/>
        </w:rPr>
        <w:t xml:space="preserve"> at commencement</w:t>
      </w:r>
    </w:p>
    <w:p w14:paraId="265E046E" w14:textId="4AA8C13A" w:rsidR="006A6323" w:rsidRPr="00531223" w:rsidRDefault="006A6323" w:rsidP="00A06BA3">
      <w:pPr>
        <w:autoSpaceDE w:val="0"/>
        <w:autoSpaceDN w:val="0"/>
        <w:adjustRightInd w:val="0"/>
        <w:spacing w:after="0" w:line="240" w:lineRule="auto"/>
        <w:ind w:left="1440" w:hanging="1440"/>
        <w:rPr>
          <w:rFonts w:ascii="Palatino Linotype" w:hAnsi="Palatino Linotype"/>
          <w:sz w:val="20"/>
          <w:szCs w:val="20"/>
        </w:rPr>
      </w:pPr>
      <w:r w:rsidRPr="00531223">
        <w:rPr>
          <w:rFonts w:ascii="Palatino Linotype" w:hAnsi="Palatino Linotype"/>
          <w:spacing w:val="-1"/>
          <w:sz w:val="20"/>
          <w:szCs w:val="20"/>
        </w:rPr>
        <w:t>A</w:t>
      </w:r>
      <w:r w:rsidRPr="00531223">
        <w:rPr>
          <w:rFonts w:ascii="Palatino Linotype" w:hAnsi="Palatino Linotype"/>
          <w:sz w:val="20"/>
          <w:szCs w:val="20"/>
        </w:rPr>
        <w:t>c</w:t>
      </w:r>
      <w:r w:rsidRPr="00531223">
        <w:rPr>
          <w:rFonts w:ascii="Palatino Linotype" w:hAnsi="Palatino Linotype"/>
          <w:spacing w:val="1"/>
          <w:sz w:val="20"/>
          <w:szCs w:val="20"/>
        </w:rPr>
        <w:t>ti</w:t>
      </w:r>
      <w:r w:rsidRPr="00531223">
        <w:rPr>
          <w:rFonts w:ascii="Palatino Linotype" w:hAnsi="Palatino Linotype"/>
          <w:spacing w:val="-2"/>
          <w:sz w:val="20"/>
          <w:szCs w:val="20"/>
        </w:rPr>
        <w:t>v</w:t>
      </w:r>
      <w:r w:rsidRPr="00531223">
        <w:rPr>
          <w:rFonts w:ascii="Palatino Linotype" w:hAnsi="Palatino Linotype"/>
          <w:spacing w:val="1"/>
          <w:sz w:val="20"/>
          <w:szCs w:val="20"/>
        </w:rPr>
        <w:t>i</w:t>
      </w:r>
      <w:r w:rsidRPr="00531223">
        <w:rPr>
          <w:rFonts w:ascii="Palatino Linotype" w:hAnsi="Palatino Linotype"/>
          <w:spacing w:val="-1"/>
          <w:sz w:val="20"/>
          <w:szCs w:val="20"/>
        </w:rPr>
        <w:t>t</w:t>
      </w:r>
      <w:r w:rsidRPr="00531223">
        <w:rPr>
          <w:rFonts w:ascii="Palatino Linotype" w:hAnsi="Palatino Linotype"/>
          <w:spacing w:val="1"/>
          <w:sz w:val="20"/>
          <w:szCs w:val="20"/>
        </w:rPr>
        <w:t>i</w:t>
      </w:r>
      <w:r w:rsidRPr="00531223">
        <w:rPr>
          <w:rFonts w:ascii="Palatino Linotype" w:hAnsi="Palatino Linotype"/>
          <w:spacing w:val="-2"/>
          <w:sz w:val="20"/>
          <w:szCs w:val="20"/>
        </w:rPr>
        <w:t>e</w:t>
      </w:r>
      <w:r w:rsidRPr="00531223">
        <w:rPr>
          <w:rFonts w:ascii="Palatino Linotype" w:hAnsi="Palatino Linotype"/>
          <w:sz w:val="20"/>
          <w:szCs w:val="20"/>
        </w:rPr>
        <w:t>s:</w:t>
      </w:r>
      <w:r w:rsidRPr="00531223">
        <w:rPr>
          <w:rFonts w:ascii="Palatino Linotype" w:hAnsi="Palatino Linotype"/>
          <w:sz w:val="20"/>
          <w:szCs w:val="20"/>
        </w:rPr>
        <w:tab/>
      </w:r>
      <w:r w:rsidRPr="00531223">
        <w:rPr>
          <w:rFonts w:ascii="Palatino Linotype" w:hAnsi="Palatino Linotype"/>
          <w:i/>
          <w:spacing w:val="3"/>
          <w:sz w:val="20"/>
          <w:szCs w:val="20"/>
        </w:rPr>
        <w:t>The Human Rights Brief</w:t>
      </w:r>
      <w:r w:rsidRPr="00531223">
        <w:rPr>
          <w:rFonts w:ascii="Palatino Linotype" w:hAnsi="Palatino Linotype"/>
          <w:spacing w:val="3"/>
          <w:sz w:val="20"/>
          <w:szCs w:val="20"/>
        </w:rPr>
        <w:t>, Co-Editor-in-Chief</w:t>
      </w:r>
      <w:r w:rsidR="00263705">
        <w:rPr>
          <w:rFonts w:ascii="Palatino Linotype" w:hAnsi="Palatino Linotype"/>
          <w:spacing w:val="3"/>
          <w:sz w:val="20"/>
          <w:szCs w:val="20"/>
        </w:rPr>
        <w:t xml:space="preserve"> (2008-2009);</w:t>
      </w:r>
      <w:r w:rsidR="001E06CB">
        <w:rPr>
          <w:rFonts w:ascii="Palatino Linotype" w:hAnsi="Palatino Linotype"/>
          <w:spacing w:val="3"/>
          <w:sz w:val="20"/>
          <w:szCs w:val="20"/>
        </w:rPr>
        <w:t xml:space="preserve"> </w:t>
      </w:r>
      <w:r w:rsidR="001E06CB">
        <w:rPr>
          <w:rFonts w:ascii="Palatino Linotype" w:hAnsi="Palatino Linotype"/>
          <w:sz w:val="20"/>
          <w:szCs w:val="20"/>
        </w:rPr>
        <w:t>U.N. Committee again</w:t>
      </w:r>
      <w:r w:rsidR="00A06BA3">
        <w:rPr>
          <w:rFonts w:ascii="Palatino Linotype" w:hAnsi="Palatino Linotype"/>
          <w:sz w:val="20"/>
          <w:szCs w:val="20"/>
        </w:rPr>
        <w:t>st Torture Project (Fall 2009); I</w:t>
      </w:r>
      <w:r w:rsidR="00263705">
        <w:rPr>
          <w:rFonts w:ascii="Palatino Linotype" w:hAnsi="Palatino Linotype"/>
          <w:sz w:val="20"/>
          <w:szCs w:val="20"/>
        </w:rPr>
        <w:t xml:space="preserve">mpact Litigation Project before </w:t>
      </w:r>
      <w:r w:rsidR="00A06BA3">
        <w:rPr>
          <w:rFonts w:ascii="Palatino Linotype" w:hAnsi="Palatino Linotype"/>
          <w:sz w:val="20"/>
          <w:szCs w:val="20"/>
        </w:rPr>
        <w:t xml:space="preserve">Inter-American </w:t>
      </w:r>
      <w:r w:rsidR="00263705">
        <w:rPr>
          <w:rFonts w:ascii="Palatino Linotype" w:hAnsi="Palatino Linotype"/>
          <w:sz w:val="20"/>
          <w:szCs w:val="20"/>
        </w:rPr>
        <w:t xml:space="preserve">System of </w:t>
      </w:r>
      <w:r w:rsidR="00A06BA3">
        <w:rPr>
          <w:rFonts w:ascii="Palatino Linotype" w:hAnsi="Palatino Linotype"/>
          <w:sz w:val="20"/>
          <w:szCs w:val="20"/>
        </w:rPr>
        <w:t>Human Rights (Spring 2009).</w:t>
      </w:r>
    </w:p>
    <w:p w14:paraId="2F322D33" w14:textId="77777777" w:rsidR="00456C15" w:rsidRPr="00531223" w:rsidRDefault="00456C15" w:rsidP="00A06BA3">
      <w:pPr>
        <w:widowControl w:val="0"/>
        <w:autoSpaceDE w:val="0"/>
        <w:autoSpaceDN w:val="0"/>
        <w:adjustRightInd w:val="0"/>
        <w:spacing w:after="0" w:line="240" w:lineRule="auto"/>
        <w:rPr>
          <w:rFonts w:ascii="Palatino Linotype" w:hAnsi="Palatino Linotype"/>
          <w:sz w:val="20"/>
          <w:szCs w:val="20"/>
        </w:rPr>
      </w:pPr>
    </w:p>
    <w:p w14:paraId="32FCCFCD" w14:textId="77777777" w:rsidR="00456C15" w:rsidRPr="00531223" w:rsidRDefault="00456C15" w:rsidP="00A06BA3">
      <w:pPr>
        <w:widowControl w:val="0"/>
        <w:autoSpaceDE w:val="0"/>
        <w:autoSpaceDN w:val="0"/>
        <w:adjustRightInd w:val="0"/>
        <w:spacing w:after="0" w:line="240" w:lineRule="auto"/>
        <w:rPr>
          <w:rFonts w:ascii="Palatino Linotype" w:hAnsi="Palatino Linotype"/>
          <w:bCs/>
          <w:spacing w:val="-1"/>
          <w:sz w:val="20"/>
          <w:szCs w:val="20"/>
        </w:rPr>
      </w:pPr>
      <w:r w:rsidRPr="00531223">
        <w:rPr>
          <w:rFonts w:ascii="Palatino Linotype" w:hAnsi="Palatino Linotype"/>
          <w:b/>
          <w:bCs/>
          <w:spacing w:val="-1"/>
          <w:sz w:val="20"/>
          <w:szCs w:val="20"/>
        </w:rPr>
        <w:t>Princeton University, Woodrow Wilson School of Public and International Affairs,</w:t>
      </w:r>
      <w:r w:rsidRPr="00531223">
        <w:rPr>
          <w:rFonts w:ascii="Palatino Linotype" w:hAnsi="Palatino Linotype"/>
          <w:bCs/>
          <w:spacing w:val="-1"/>
          <w:sz w:val="20"/>
          <w:szCs w:val="20"/>
        </w:rPr>
        <w:t xml:space="preserve"> Princeton, NJ </w:t>
      </w:r>
    </w:p>
    <w:p w14:paraId="27BCAFE2" w14:textId="78D38A33" w:rsidR="00456C15" w:rsidRDefault="00456C15" w:rsidP="00A06BA3">
      <w:pPr>
        <w:widowControl w:val="0"/>
        <w:autoSpaceDE w:val="0"/>
        <w:autoSpaceDN w:val="0"/>
        <w:adjustRightInd w:val="0"/>
        <w:spacing w:after="0" w:line="240" w:lineRule="auto"/>
        <w:rPr>
          <w:rFonts w:ascii="Palatino Linotype" w:hAnsi="Palatino Linotype"/>
          <w:iCs/>
          <w:sz w:val="20"/>
          <w:szCs w:val="20"/>
        </w:rPr>
      </w:pPr>
      <w:proofErr w:type="gramStart"/>
      <w:r w:rsidRPr="00531223">
        <w:rPr>
          <w:rFonts w:ascii="Palatino Linotype" w:hAnsi="Palatino Linotype"/>
          <w:i/>
          <w:iCs/>
          <w:sz w:val="20"/>
          <w:szCs w:val="20"/>
        </w:rPr>
        <w:t>Master in Public</w:t>
      </w:r>
      <w:proofErr w:type="gramEnd"/>
      <w:r w:rsidRPr="00531223">
        <w:rPr>
          <w:rFonts w:ascii="Palatino Linotype" w:hAnsi="Palatino Linotype"/>
          <w:i/>
          <w:iCs/>
          <w:sz w:val="20"/>
          <w:szCs w:val="20"/>
        </w:rPr>
        <w:t xml:space="preserve"> Affairs</w:t>
      </w:r>
      <w:r w:rsidRPr="00531223">
        <w:rPr>
          <w:rFonts w:ascii="Palatino Linotype" w:hAnsi="Palatino Linotype"/>
          <w:iCs/>
          <w:sz w:val="20"/>
          <w:szCs w:val="20"/>
        </w:rPr>
        <w:t>, June 2004</w:t>
      </w:r>
      <w:r w:rsidR="001E06CB">
        <w:rPr>
          <w:rFonts w:ascii="Palatino Linotype" w:hAnsi="Palatino Linotype"/>
          <w:iCs/>
          <w:sz w:val="20"/>
          <w:szCs w:val="20"/>
        </w:rPr>
        <w:t xml:space="preserve"> </w:t>
      </w:r>
    </w:p>
    <w:p w14:paraId="76320E85" w14:textId="04781469" w:rsidR="00A5603C" w:rsidRDefault="00A5603C" w:rsidP="00A06BA3">
      <w:pPr>
        <w:widowControl w:val="0"/>
        <w:autoSpaceDE w:val="0"/>
        <w:autoSpaceDN w:val="0"/>
        <w:adjustRightInd w:val="0"/>
        <w:spacing w:after="0" w:line="240" w:lineRule="auto"/>
        <w:rPr>
          <w:rFonts w:ascii="Palatino Linotype" w:hAnsi="Palatino Linotype"/>
          <w:iCs/>
          <w:sz w:val="20"/>
          <w:szCs w:val="20"/>
        </w:rPr>
      </w:pPr>
      <w:r>
        <w:rPr>
          <w:rFonts w:ascii="Palatino Linotype" w:hAnsi="Palatino Linotype"/>
          <w:iCs/>
          <w:sz w:val="20"/>
          <w:szCs w:val="20"/>
        </w:rPr>
        <w:t xml:space="preserve">Honors: </w:t>
      </w:r>
      <w:r w:rsidR="001E06CB">
        <w:rPr>
          <w:rFonts w:ascii="Palatino Linotype" w:hAnsi="Palatino Linotype"/>
          <w:iCs/>
          <w:sz w:val="20"/>
          <w:szCs w:val="20"/>
        </w:rPr>
        <w:tab/>
        <w:t>National Security Education Program Fellowship to study Portuguese in Brazil (2002-2003)</w:t>
      </w:r>
    </w:p>
    <w:p w14:paraId="7963FEBF" w14:textId="7A14AE70" w:rsidR="00A5603C" w:rsidRPr="00531223" w:rsidRDefault="00A5603C" w:rsidP="00A06BA3">
      <w:pPr>
        <w:widowControl w:val="0"/>
        <w:autoSpaceDE w:val="0"/>
        <w:autoSpaceDN w:val="0"/>
        <w:adjustRightInd w:val="0"/>
        <w:spacing w:after="0" w:line="240" w:lineRule="auto"/>
        <w:rPr>
          <w:rFonts w:ascii="Palatino Linotype" w:hAnsi="Palatino Linotype"/>
          <w:sz w:val="20"/>
          <w:szCs w:val="20"/>
        </w:rPr>
      </w:pPr>
      <w:r>
        <w:rPr>
          <w:rFonts w:ascii="Palatino Linotype" w:hAnsi="Palatino Linotype"/>
          <w:iCs/>
          <w:sz w:val="20"/>
          <w:szCs w:val="20"/>
        </w:rPr>
        <w:t xml:space="preserve">Activities: </w:t>
      </w:r>
      <w:r w:rsidR="001E06CB">
        <w:rPr>
          <w:rFonts w:ascii="Palatino Linotype" w:hAnsi="Palatino Linotype"/>
          <w:iCs/>
          <w:sz w:val="20"/>
          <w:szCs w:val="20"/>
        </w:rPr>
        <w:tab/>
        <w:t>Intern, International Center for Transitional Justice, (Fall 2002) New York, NY</w:t>
      </w:r>
    </w:p>
    <w:p w14:paraId="0CB444BA" w14:textId="77777777" w:rsidR="00456C15" w:rsidRPr="00531223" w:rsidRDefault="00456C15" w:rsidP="00A06BA3">
      <w:pPr>
        <w:widowControl w:val="0"/>
        <w:autoSpaceDE w:val="0"/>
        <w:autoSpaceDN w:val="0"/>
        <w:adjustRightInd w:val="0"/>
        <w:spacing w:after="0" w:line="240" w:lineRule="auto"/>
        <w:ind w:left="1440" w:hanging="1440"/>
        <w:rPr>
          <w:rFonts w:ascii="Palatino Linotype" w:hAnsi="Palatino Linotype"/>
          <w:b/>
          <w:sz w:val="20"/>
          <w:szCs w:val="20"/>
        </w:rPr>
      </w:pPr>
    </w:p>
    <w:p w14:paraId="7ABD3BF4" w14:textId="77777777" w:rsidR="00456C15" w:rsidRPr="00531223" w:rsidRDefault="00456C15" w:rsidP="00A06BA3">
      <w:pPr>
        <w:widowControl w:val="0"/>
        <w:autoSpaceDE w:val="0"/>
        <w:autoSpaceDN w:val="0"/>
        <w:adjustRightInd w:val="0"/>
        <w:spacing w:after="0" w:line="240" w:lineRule="auto"/>
        <w:ind w:left="1440" w:hanging="1440"/>
        <w:rPr>
          <w:rFonts w:ascii="Palatino Linotype" w:hAnsi="Palatino Linotype"/>
          <w:sz w:val="20"/>
          <w:szCs w:val="20"/>
        </w:rPr>
      </w:pPr>
      <w:r w:rsidRPr="00531223">
        <w:rPr>
          <w:rFonts w:ascii="Palatino Linotype" w:hAnsi="Palatino Linotype"/>
          <w:b/>
          <w:sz w:val="20"/>
          <w:szCs w:val="20"/>
        </w:rPr>
        <w:t xml:space="preserve">University of Texas at Austin, </w:t>
      </w:r>
      <w:r w:rsidRPr="00531223">
        <w:rPr>
          <w:rFonts w:ascii="Palatino Linotype" w:hAnsi="Palatino Linotype"/>
          <w:sz w:val="20"/>
          <w:szCs w:val="20"/>
        </w:rPr>
        <w:t>Austin, TX</w:t>
      </w:r>
    </w:p>
    <w:p w14:paraId="48B1FC2C" w14:textId="77777777" w:rsidR="00456C15" w:rsidRDefault="00456C15" w:rsidP="00A06BA3">
      <w:pPr>
        <w:widowControl w:val="0"/>
        <w:autoSpaceDE w:val="0"/>
        <w:autoSpaceDN w:val="0"/>
        <w:adjustRightInd w:val="0"/>
        <w:spacing w:after="0" w:line="240" w:lineRule="auto"/>
        <w:ind w:left="1440" w:hanging="1440"/>
        <w:rPr>
          <w:rFonts w:ascii="Palatino Linotype" w:hAnsi="Palatino Linotype"/>
          <w:sz w:val="20"/>
          <w:szCs w:val="20"/>
        </w:rPr>
      </w:pPr>
      <w:r w:rsidRPr="00531223">
        <w:rPr>
          <w:rFonts w:ascii="Palatino Linotype" w:hAnsi="Palatino Linotype"/>
          <w:i/>
          <w:sz w:val="20"/>
          <w:szCs w:val="20"/>
        </w:rPr>
        <w:t>Bachelor of Arts in Latin American Studies and Government</w:t>
      </w:r>
      <w:r w:rsidRPr="00531223">
        <w:rPr>
          <w:rFonts w:ascii="Palatino Linotype" w:hAnsi="Palatino Linotype"/>
          <w:sz w:val="20"/>
          <w:szCs w:val="20"/>
        </w:rPr>
        <w:t>, High Honors, May 2000</w:t>
      </w:r>
    </w:p>
    <w:p w14:paraId="2CE3CE3D" w14:textId="5ACE6C8B" w:rsidR="00A5603C" w:rsidRDefault="00A5603C" w:rsidP="00A06BA3">
      <w:pPr>
        <w:widowControl w:val="0"/>
        <w:autoSpaceDE w:val="0"/>
        <w:autoSpaceDN w:val="0"/>
        <w:adjustRightInd w:val="0"/>
        <w:spacing w:after="0" w:line="240" w:lineRule="auto"/>
        <w:ind w:left="1440" w:hanging="1440"/>
        <w:rPr>
          <w:rFonts w:ascii="Palatino Linotype" w:hAnsi="Palatino Linotype"/>
          <w:sz w:val="20"/>
          <w:szCs w:val="20"/>
        </w:rPr>
      </w:pPr>
      <w:r>
        <w:rPr>
          <w:rFonts w:ascii="Palatino Linotype" w:hAnsi="Palatino Linotype"/>
          <w:sz w:val="20"/>
          <w:szCs w:val="20"/>
        </w:rPr>
        <w:t xml:space="preserve">Honors: </w:t>
      </w:r>
      <w:r w:rsidR="001E06CB">
        <w:rPr>
          <w:rFonts w:ascii="Palatino Linotype" w:hAnsi="Palatino Linotype"/>
          <w:sz w:val="20"/>
          <w:szCs w:val="20"/>
        </w:rPr>
        <w:tab/>
        <w:t>U.S. Department of Education’s Institute of International Public Policy Fellow (</w:t>
      </w:r>
      <w:r w:rsidR="00263705">
        <w:rPr>
          <w:rFonts w:ascii="Palatino Linotype" w:hAnsi="Palatino Linotype"/>
          <w:sz w:val="20"/>
          <w:szCs w:val="20"/>
        </w:rPr>
        <w:t>1998-2002</w:t>
      </w:r>
      <w:r w:rsidR="001E06CB">
        <w:rPr>
          <w:rFonts w:ascii="Palatino Linotype" w:hAnsi="Palatino Linotype"/>
          <w:sz w:val="20"/>
          <w:szCs w:val="20"/>
        </w:rPr>
        <w:t>)</w:t>
      </w:r>
    </w:p>
    <w:p w14:paraId="3A6BC52A" w14:textId="15DCDC16" w:rsidR="00A5603C" w:rsidRPr="00A5603C" w:rsidRDefault="00A5603C" w:rsidP="00A06BA3">
      <w:pPr>
        <w:widowControl w:val="0"/>
        <w:autoSpaceDE w:val="0"/>
        <w:autoSpaceDN w:val="0"/>
        <w:adjustRightInd w:val="0"/>
        <w:spacing w:after="0" w:line="240" w:lineRule="auto"/>
        <w:ind w:left="1440" w:hanging="1440"/>
        <w:rPr>
          <w:rFonts w:ascii="Palatino Linotype" w:hAnsi="Palatino Linotype"/>
          <w:sz w:val="20"/>
          <w:szCs w:val="20"/>
        </w:rPr>
      </w:pPr>
      <w:r>
        <w:rPr>
          <w:rFonts w:ascii="Palatino Linotype" w:hAnsi="Palatino Linotype"/>
          <w:sz w:val="20"/>
          <w:szCs w:val="20"/>
        </w:rPr>
        <w:t xml:space="preserve">Activities: </w:t>
      </w:r>
      <w:r w:rsidR="001E06CB">
        <w:rPr>
          <w:rFonts w:ascii="Palatino Linotype" w:hAnsi="Palatino Linotype"/>
          <w:sz w:val="20"/>
          <w:szCs w:val="20"/>
        </w:rPr>
        <w:tab/>
        <w:t>Bassoonist, University of Texas Symphony Orchestra and Wind Ensemble</w:t>
      </w:r>
    </w:p>
    <w:p w14:paraId="6F23F9A0" w14:textId="77777777" w:rsidR="00456C15" w:rsidRPr="00531223" w:rsidRDefault="00456C15" w:rsidP="00A06BA3">
      <w:pPr>
        <w:widowControl w:val="0"/>
        <w:autoSpaceDE w:val="0"/>
        <w:autoSpaceDN w:val="0"/>
        <w:adjustRightInd w:val="0"/>
        <w:spacing w:after="0" w:line="240" w:lineRule="auto"/>
        <w:ind w:right="4478"/>
        <w:rPr>
          <w:rFonts w:ascii="Palatino Linotype" w:hAnsi="Palatino Linotype"/>
          <w:b/>
          <w:bCs/>
          <w:spacing w:val="-1"/>
          <w:position w:val="-1"/>
          <w:sz w:val="20"/>
          <w:szCs w:val="20"/>
          <w:u w:val="thick"/>
        </w:rPr>
      </w:pPr>
    </w:p>
    <w:p w14:paraId="522C6091" w14:textId="2FEDBC77" w:rsidR="00456C15" w:rsidRPr="00531223" w:rsidRDefault="00456C15" w:rsidP="00064785">
      <w:pPr>
        <w:widowControl w:val="0"/>
        <w:autoSpaceDE w:val="0"/>
        <w:autoSpaceDN w:val="0"/>
        <w:adjustRightInd w:val="0"/>
        <w:spacing w:after="0" w:line="240" w:lineRule="auto"/>
        <w:ind w:right="4478"/>
        <w:jc w:val="both"/>
        <w:rPr>
          <w:rFonts w:ascii="Palatino Linotype" w:hAnsi="Palatino Linotype"/>
          <w:sz w:val="20"/>
          <w:szCs w:val="20"/>
        </w:rPr>
      </w:pPr>
      <w:r w:rsidRPr="00531223">
        <w:rPr>
          <w:rFonts w:ascii="Palatino Linotype" w:hAnsi="Palatino Linotype"/>
          <w:b/>
          <w:bCs/>
          <w:spacing w:val="-1"/>
          <w:position w:val="-1"/>
          <w:sz w:val="20"/>
          <w:szCs w:val="20"/>
          <w:u w:val="thick"/>
        </w:rPr>
        <w:t>EX</w:t>
      </w:r>
      <w:r w:rsidRPr="00531223">
        <w:rPr>
          <w:rFonts w:ascii="Palatino Linotype" w:hAnsi="Palatino Linotype"/>
          <w:b/>
          <w:bCs/>
          <w:spacing w:val="2"/>
          <w:position w:val="-1"/>
          <w:sz w:val="20"/>
          <w:szCs w:val="20"/>
          <w:u w:val="thick"/>
        </w:rPr>
        <w:t>P</w:t>
      </w:r>
      <w:r w:rsidRPr="00531223">
        <w:rPr>
          <w:rFonts w:ascii="Palatino Linotype" w:hAnsi="Palatino Linotype"/>
          <w:b/>
          <w:bCs/>
          <w:spacing w:val="-1"/>
          <w:position w:val="-1"/>
          <w:sz w:val="20"/>
          <w:szCs w:val="20"/>
          <w:u w:val="thick"/>
        </w:rPr>
        <w:t>ER</w:t>
      </w:r>
      <w:r w:rsidRPr="00531223">
        <w:rPr>
          <w:rFonts w:ascii="Palatino Linotype" w:hAnsi="Palatino Linotype"/>
          <w:b/>
          <w:bCs/>
          <w:position w:val="-1"/>
          <w:sz w:val="20"/>
          <w:szCs w:val="20"/>
          <w:u w:val="thick"/>
        </w:rPr>
        <w:t>IE</w:t>
      </w:r>
      <w:r w:rsidRPr="00531223">
        <w:rPr>
          <w:rFonts w:ascii="Palatino Linotype" w:hAnsi="Palatino Linotype"/>
          <w:b/>
          <w:bCs/>
          <w:spacing w:val="-1"/>
          <w:position w:val="-1"/>
          <w:sz w:val="20"/>
          <w:szCs w:val="20"/>
          <w:u w:val="thick"/>
        </w:rPr>
        <w:t>NC</w:t>
      </w:r>
      <w:r w:rsidRPr="00531223">
        <w:rPr>
          <w:rFonts w:ascii="Palatino Linotype" w:hAnsi="Palatino Linotype"/>
          <w:b/>
          <w:bCs/>
          <w:position w:val="-1"/>
          <w:sz w:val="20"/>
          <w:szCs w:val="20"/>
          <w:u w:val="thick"/>
        </w:rPr>
        <w:t>E</w:t>
      </w:r>
    </w:p>
    <w:p w14:paraId="4B1AD884" w14:textId="4A13EF6A" w:rsidR="004E70E9" w:rsidRDefault="00286315" w:rsidP="00064785">
      <w:pPr>
        <w:widowControl w:val="0"/>
        <w:tabs>
          <w:tab w:val="left" w:pos="8300"/>
        </w:tabs>
        <w:autoSpaceDE w:val="0"/>
        <w:autoSpaceDN w:val="0"/>
        <w:adjustRightInd w:val="0"/>
        <w:spacing w:after="0" w:line="240" w:lineRule="auto"/>
        <w:ind w:right="20"/>
        <w:jc w:val="both"/>
        <w:rPr>
          <w:rFonts w:ascii="Palatino Linotype" w:hAnsi="Palatino Linotype"/>
          <w:sz w:val="20"/>
          <w:szCs w:val="20"/>
        </w:rPr>
      </w:pPr>
      <w:r>
        <w:rPr>
          <w:rFonts w:ascii="Palatino Linotype" w:hAnsi="Palatino Linotype"/>
          <w:b/>
          <w:bCs/>
          <w:sz w:val="20"/>
          <w:szCs w:val="20"/>
        </w:rPr>
        <w:t>St. John’s University School of Law,</w:t>
      </w:r>
      <w:r w:rsidR="004E70E9">
        <w:rPr>
          <w:rFonts w:ascii="Palatino Linotype" w:hAnsi="Palatino Linotype"/>
          <w:b/>
          <w:bCs/>
          <w:sz w:val="20"/>
          <w:szCs w:val="20"/>
        </w:rPr>
        <w:t xml:space="preserve"> </w:t>
      </w:r>
      <w:r>
        <w:rPr>
          <w:rFonts w:ascii="Palatino Linotype" w:hAnsi="Palatino Linotype"/>
          <w:sz w:val="20"/>
          <w:szCs w:val="20"/>
        </w:rPr>
        <w:t>Queens</w:t>
      </w:r>
      <w:r w:rsidR="004E70E9">
        <w:rPr>
          <w:rFonts w:ascii="Palatino Linotype" w:hAnsi="Palatino Linotype"/>
          <w:sz w:val="20"/>
          <w:szCs w:val="20"/>
        </w:rPr>
        <w:t xml:space="preserve">, </w:t>
      </w:r>
      <w:r>
        <w:rPr>
          <w:rFonts w:ascii="Palatino Linotype" w:hAnsi="Palatino Linotype"/>
          <w:sz w:val="20"/>
          <w:szCs w:val="20"/>
        </w:rPr>
        <w:t>NY</w:t>
      </w:r>
    </w:p>
    <w:p w14:paraId="70AC96FF" w14:textId="57673193" w:rsidR="004E70E9" w:rsidRDefault="00286315" w:rsidP="00064785">
      <w:pPr>
        <w:widowControl w:val="0"/>
        <w:tabs>
          <w:tab w:val="left" w:pos="8300"/>
        </w:tabs>
        <w:autoSpaceDE w:val="0"/>
        <w:autoSpaceDN w:val="0"/>
        <w:adjustRightInd w:val="0"/>
        <w:spacing w:after="0" w:line="240" w:lineRule="auto"/>
        <w:ind w:right="20"/>
        <w:jc w:val="both"/>
        <w:rPr>
          <w:rFonts w:ascii="Palatino Linotype" w:hAnsi="Palatino Linotype"/>
          <w:i/>
          <w:iCs/>
          <w:sz w:val="20"/>
          <w:szCs w:val="20"/>
        </w:rPr>
      </w:pPr>
      <w:r>
        <w:rPr>
          <w:rFonts w:ascii="Palatino Linotype" w:hAnsi="Palatino Linotype"/>
          <w:i/>
          <w:iCs/>
          <w:sz w:val="20"/>
          <w:szCs w:val="20"/>
        </w:rPr>
        <w:t xml:space="preserve">Assistant </w:t>
      </w:r>
      <w:r w:rsidR="004E70E9">
        <w:rPr>
          <w:rFonts w:ascii="Palatino Linotype" w:hAnsi="Palatino Linotype"/>
          <w:i/>
          <w:iCs/>
          <w:sz w:val="20"/>
          <w:szCs w:val="20"/>
        </w:rPr>
        <w:t>Professor</w:t>
      </w:r>
      <w:r>
        <w:rPr>
          <w:rFonts w:ascii="Palatino Linotype" w:hAnsi="Palatino Linotype"/>
          <w:i/>
          <w:iCs/>
          <w:sz w:val="20"/>
          <w:szCs w:val="20"/>
        </w:rPr>
        <w:t xml:space="preserve"> of Law</w:t>
      </w:r>
      <w:r w:rsidR="004E70E9">
        <w:rPr>
          <w:rFonts w:ascii="Palatino Linotype" w:hAnsi="Palatino Linotype"/>
          <w:i/>
          <w:iCs/>
          <w:sz w:val="20"/>
          <w:szCs w:val="20"/>
        </w:rPr>
        <w:t xml:space="preserve">, </w:t>
      </w:r>
      <w:r>
        <w:rPr>
          <w:rFonts w:ascii="Palatino Linotype" w:hAnsi="Palatino Linotype"/>
          <w:i/>
          <w:iCs/>
          <w:sz w:val="20"/>
          <w:szCs w:val="20"/>
        </w:rPr>
        <w:t xml:space="preserve">December </w:t>
      </w:r>
      <w:r w:rsidR="004E70E9">
        <w:rPr>
          <w:rFonts w:ascii="Palatino Linotype" w:hAnsi="Palatino Linotype"/>
          <w:i/>
          <w:iCs/>
          <w:sz w:val="20"/>
          <w:szCs w:val="20"/>
        </w:rPr>
        <w:t>2020 to Present</w:t>
      </w:r>
    </w:p>
    <w:p w14:paraId="2CE5AA7F" w14:textId="09061263" w:rsidR="00286315" w:rsidRPr="00286315" w:rsidRDefault="00286315" w:rsidP="00286315">
      <w:pPr>
        <w:pStyle w:val="ListParagraph"/>
        <w:widowControl w:val="0"/>
        <w:numPr>
          <w:ilvl w:val="0"/>
          <w:numId w:val="39"/>
        </w:numPr>
        <w:tabs>
          <w:tab w:val="left" w:pos="8300"/>
        </w:tabs>
        <w:autoSpaceDE w:val="0"/>
        <w:autoSpaceDN w:val="0"/>
        <w:adjustRightInd w:val="0"/>
        <w:spacing w:after="0" w:line="240" w:lineRule="auto"/>
        <w:ind w:right="20"/>
        <w:jc w:val="both"/>
        <w:rPr>
          <w:rFonts w:ascii="Palatino Linotype" w:hAnsi="Palatino Linotype"/>
          <w:sz w:val="20"/>
          <w:szCs w:val="20"/>
        </w:rPr>
      </w:pPr>
      <w:r>
        <w:rPr>
          <w:rFonts w:ascii="Palatino Linotype" w:hAnsi="Palatino Linotype"/>
          <w:sz w:val="20"/>
          <w:szCs w:val="20"/>
        </w:rPr>
        <w:t xml:space="preserve">Teaching </w:t>
      </w:r>
      <w:r>
        <w:rPr>
          <w:rFonts w:ascii="Palatino Linotype" w:hAnsi="Palatino Linotype"/>
          <w:i/>
          <w:iCs/>
          <w:sz w:val="20"/>
          <w:szCs w:val="20"/>
        </w:rPr>
        <w:t xml:space="preserve">Lawyering Skills </w:t>
      </w:r>
      <w:r>
        <w:rPr>
          <w:rFonts w:ascii="Palatino Linotype" w:hAnsi="Palatino Linotype"/>
          <w:sz w:val="20"/>
          <w:szCs w:val="20"/>
        </w:rPr>
        <w:t>and</w:t>
      </w:r>
      <w:r>
        <w:rPr>
          <w:rFonts w:ascii="Palatino Linotype" w:hAnsi="Palatino Linotype"/>
          <w:i/>
          <w:iCs/>
          <w:sz w:val="20"/>
          <w:szCs w:val="20"/>
        </w:rPr>
        <w:t xml:space="preserve"> Professional Responsibility </w:t>
      </w:r>
    </w:p>
    <w:p w14:paraId="48FC1FBB" w14:textId="6065BB5E" w:rsidR="00286315" w:rsidRPr="00286315" w:rsidRDefault="00286315" w:rsidP="00286315">
      <w:pPr>
        <w:pStyle w:val="ListParagraph"/>
        <w:widowControl w:val="0"/>
        <w:numPr>
          <w:ilvl w:val="0"/>
          <w:numId w:val="39"/>
        </w:numPr>
        <w:tabs>
          <w:tab w:val="left" w:pos="8300"/>
        </w:tabs>
        <w:autoSpaceDE w:val="0"/>
        <w:autoSpaceDN w:val="0"/>
        <w:adjustRightInd w:val="0"/>
        <w:spacing w:after="0" w:line="240" w:lineRule="auto"/>
        <w:ind w:right="20"/>
        <w:jc w:val="both"/>
        <w:rPr>
          <w:rFonts w:ascii="Palatino Linotype" w:hAnsi="Palatino Linotype"/>
          <w:sz w:val="20"/>
          <w:szCs w:val="20"/>
        </w:rPr>
      </w:pPr>
      <w:r>
        <w:rPr>
          <w:rFonts w:ascii="Palatino Linotype" w:hAnsi="Palatino Linotype"/>
          <w:sz w:val="20"/>
          <w:szCs w:val="20"/>
        </w:rPr>
        <w:t xml:space="preserve">Developing a new course: </w:t>
      </w:r>
      <w:r>
        <w:rPr>
          <w:rFonts w:ascii="Palatino Linotype" w:hAnsi="Palatino Linotype"/>
          <w:i/>
          <w:iCs/>
          <w:sz w:val="20"/>
          <w:szCs w:val="20"/>
        </w:rPr>
        <w:t>Disability and the Law</w:t>
      </w:r>
    </w:p>
    <w:p w14:paraId="424BB1D4" w14:textId="77777777" w:rsidR="004E70E9" w:rsidRDefault="004E70E9" w:rsidP="00064785">
      <w:pPr>
        <w:widowControl w:val="0"/>
        <w:tabs>
          <w:tab w:val="left" w:pos="8300"/>
        </w:tabs>
        <w:autoSpaceDE w:val="0"/>
        <w:autoSpaceDN w:val="0"/>
        <w:adjustRightInd w:val="0"/>
        <w:spacing w:after="0" w:line="240" w:lineRule="auto"/>
        <w:ind w:right="20"/>
        <w:jc w:val="both"/>
        <w:rPr>
          <w:rFonts w:ascii="Palatino Linotype" w:hAnsi="Palatino Linotype"/>
          <w:b/>
          <w:bCs/>
          <w:sz w:val="20"/>
          <w:szCs w:val="20"/>
        </w:rPr>
      </w:pPr>
    </w:p>
    <w:p w14:paraId="0BEE682D" w14:textId="663D4330" w:rsidR="005F66CD" w:rsidRDefault="005F66CD" w:rsidP="00064785">
      <w:pPr>
        <w:widowControl w:val="0"/>
        <w:tabs>
          <w:tab w:val="left" w:pos="8300"/>
        </w:tabs>
        <w:autoSpaceDE w:val="0"/>
        <w:autoSpaceDN w:val="0"/>
        <w:adjustRightInd w:val="0"/>
        <w:spacing w:after="0" w:line="240" w:lineRule="auto"/>
        <w:ind w:right="20"/>
        <w:jc w:val="both"/>
        <w:rPr>
          <w:rFonts w:ascii="Palatino Linotype" w:hAnsi="Palatino Linotype"/>
          <w:bCs/>
          <w:sz w:val="20"/>
          <w:szCs w:val="20"/>
        </w:rPr>
      </w:pPr>
      <w:r>
        <w:rPr>
          <w:rFonts w:ascii="Palatino Linotype" w:hAnsi="Palatino Linotype"/>
          <w:b/>
          <w:bCs/>
          <w:sz w:val="20"/>
          <w:szCs w:val="20"/>
        </w:rPr>
        <w:t>American University</w:t>
      </w:r>
      <w:r w:rsidR="00286315">
        <w:rPr>
          <w:rFonts w:ascii="Palatino Linotype" w:hAnsi="Palatino Linotype"/>
          <w:b/>
          <w:bCs/>
          <w:sz w:val="20"/>
          <w:szCs w:val="20"/>
        </w:rPr>
        <w:t xml:space="preserve"> </w:t>
      </w:r>
      <w:r>
        <w:rPr>
          <w:rFonts w:ascii="Palatino Linotype" w:hAnsi="Palatino Linotype"/>
          <w:b/>
          <w:bCs/>
          <w:sz w:val="20"/>
          <w:szCs w:val="20"/>
        </w:rPr>
        <w:t xml:space="preserve">Washington College of Law, </w:t>
      </w:r>
      <w:r>
        <w:rPr>
          <w:rFonts w:ascii="Palatino Linotype" w:hAnsi="Palatino Linotype"/>
          <w:bCs/>
          <w:sz w:val="20"/>
          <w:szCs w:val="20"/>
        </w:rPr>
        <w:t>Washington, DC</w:t>
      </w:r>
    </w:p>
    <w:p w14:paraId="1E43D75F" w14:textId="1BD6B4B6" w:rsidR="00E7129A" w:rsidRDefault="005F66CD" w:rsidP="00E7129A">
      <w:pPr>
        <w:widowControl w:val="0"/>
        <w:tabs>
          <w:tab w:val="left" w:pos="8300"/>
        </w:tabs>
        <w:autoSpaceDE w:val="0"/>
        <w:autoSpaceDN w:val="0"/>
        <w:adjustRightInd w:val="0"/>
        <w:spacing w:after="0" w:line="240" w:lineRule="auto"/>
        <w:ind w:right="20"/>
        <w:jc w:val="both"/>
        <w:rPr>
          <w:rFonts w:ascii="Palatino Linotype" w:hAnsi="Palatino Linotype"/>
          <w:bCs/>
          <w:i/>
          <w:sz w:val="20"/>
          <w:szCs w:val="20"/>
        </w:rPr>
      </w:pPr>
      <w:r>
        <w:rPr>
          <w:rFonts w:ascii="Palatino Linotype" w:hAnsi="Palatino Linotype"/>
          <w:bCs/>
          <w:i/>
          <w:sz w:val="20"/>
          <w:szCs w:val="20"/>
        </w:rPr>
        <w:t>Practitioner-in-Residence</w:t>
      </w:r>
      <w:r w:rsidR="00286315">
        <w:rPr>
          <w:rFonts w:ascii="Palatino Linotype" w:hAnsi="Palatino Linotype"/>
          <w:bCs/>
          <w:i/>
          <w:sz w:val="20"/>
          <w:szCs w:val="20"/>
        </w:rPr>
        <w:t xml:space="preserve"> at Disability Rights Law Clinic</w:t>
      </w:r>
      <w:r>
        <w:rPr>
          <w:rFonts w:ascii="Palatino Linotype" w:hAnsi="Palatino Linotype"/>
          <w:bCs/>
          <w:i/>
          <w:sz w:val="20"/>
          <w:szCs w:val="20"/>
        </w:rPr>
        <w:t xml:space="preserve">, July 2017 to </w:t>
      </w:r>
      <w:r w:rsidR="004E70E9">
        <w:rPr>
          <w:rFonts w:ascii="Palatino Linotype" w:hAnsi="Palatino Linotype"/>
          <w:bCs/>
          <w:i/>
          <w:sz w:val="20"/>
          <w:szCs w:val="20"/>
        </w:rPr>
        <w:t>June 2020</w:t>
      </w:r>
    </w:p>
    <w:p w14:paraId="7B6A3768" w14:textId="5A81C76A" w:rsidR="00E7129A" w:rsidRPr="00E7129A" w:rsidRDefault="00E7129A" w:rsidP="00E7129A">
      <w:pPr>
        <w:pStyle w:val="ListParagraph"/>
        <w:widowControl w:val="0"/>
        <w:numPr>
          <w:ilvl w:val="0"/>
          <w:numId w:val="36"/>
        </w:numPr>
        <w:tabs>
          <w:tab w:val="left" w:pos="8300"/>
        </w:tabs>
        <w:autoSpaceDE w:val="0"/>
        <w:autoSpaceDN w:val="0"/>
        <w:adjustRightInd w:val="0"/>
        <w:spacing w:after="0" w:line="240" w:lineRule="auto"/>
        <w:ind w:right="20"/>
        <w:jc w:val="both"/>
        <w:rPr>
          <w:rFonts w:ascii="Palatino Linotype" w:hAnsi="Palatino Linotype"/>
          <w:bCs/>
          <w:i/>
          <w:sz w:val="20"/>
          <w:szCs w:val="20"/>
        </w:rPr>
      </w:pPr>
      <w:r w:rsidRPr="00E7129A">
        <w:rPr>
          <w:rFonts w:ascii="Palatino Linotype" w:hAnsi="Palatino Linotype"/>
          <w:sz w:val="20"/>
          <w:szCs w:val="20"/>
        </w:rPr>
        <w:t xml:space="preserve">Supervised </w:t>
      </w:r>
      <w:r w:rsidR="00734BE1">
        <w:rPr>
          <w:rFonts w:ascii="Palatino Linotype" w:hAnsi="Palatino Linotype"/>
          <w:sz w:val="20"/>
          <w:szCs w:val="20"/>
        </w:rPr>
        <w:t xml:space="preserve">between 8 and 12 </w:t>
      </w:r>
      <w:r w:rsidRPr="00E7129A">
        <w:rPr>
          <w:rFonts w:ascii="Palatino Linotype" w:hAnsi="Palatino Linotype"/>
          <w:sz w:val="20"/>
          <w:szCs w:val="20"/>
        </w:rPr>
        <w:t xml:space="preserve">student attorneys </w:t>
      </w:r>
      <w:r w:rsidR="00734BE1">
        <w:rPr>
          <w:rFonts w:ascii="Palatino Linotype" w:hAnsi="Palatino Linotype"/>
          <w:sz w:val="20"/>
          <w:szCs w:val="20"/>
        </w:rPr>
        <w:t>in disability rights cases (Fall 2017 to Present)</w:t>
      </w:r>
      <w:r w:rsidRPr="00E7129A">
        <w:rPr>
          <w:rFonts w:ascii="Palatino Linotype" w:hAnsi="Palatino Linotype"/>
          <w:sz w:val="20"/>
          <w:szCs w:val="20"/>
        </w:rPr>
        <w:t xml:space="preserve"> </w:t>
      </w:r>
    </w:p>
    <w:p w14:paraId="52401648" w14:textId="0D65F7B8" w:rsidR="00E7129A" w:rsidRPr="00E7129A" w:rsidRDefault="00E7129A" w:rsidP="00E7129A">
      <w:pPr>
        <w:pStyle w:val="ListParagraph"/>
        <w:widowControl w:val="0"/>
        <w:numPr>
          <w:ilvl w:val="0"/>
          <w:numId w:val="36"/>
        </w:numPr>
        <w:tabs>
          <w:tab w:val="left" w:pos="8300"/>
        </w:tabs>
        <w:autoSpaceDE w:val="0"/>
        <w:autoSpaceDN w:val="0"/>
        <w:adjustRightInd w:val="0"/>
        <w:spacing w:after="0" w:line="240" w:lineRule="auto"/>
        <w:ind w:right="20"/>
        <w:jc w:val="both"/>
        <w:rPr>
          <w:rFonts w:ascii="Palatino Linotype" w:hAnsi="Palatino Linotype"/>
          <w:bCs/>
          <w:i/>
          <w:sz w:val="20"/>
          <w:szCs w:val="20"/>
        </w:rPr>
      </w:pPr>
      <w:r w:rsidRPr="00E7129A">
        <w:rPr>
          <w:rFonts w:ascii="Palatino Linotype" w:hAnsi="Palatino Linotype"/>
          <w:sz w:val="20"/>
          <w:szCs w:val="20"/>
        </w:rPr>
        <w:t>Co-taught a weekly clinical seminar on lawyeri</w:t>
      </w:r>
      <w:r>
        <w:rPr>
          <w:rFonts w:ascii="Palatino Linotype" w:hAnsi="Palatino Linotype"/>
          <w:sz w:val="20"/>
          <w:szCs w:val="20"/>
        </w:rPr>
        <w:t>ng</w:t>
      </w:r>
      <w:r w:rsidR="00734BE1">
        <w:rPr>
          <w:rFonts w:ascii="Palatino Linotype" w:hAnsi="Palatino Linotype"/>
          <w:sz w:val="20"/>
          <w:szCs w:val="20"/>
        </w:rPr>
        <w:t xml:space="preserve"> </w:t>
      </w:r>
      <w:proofErr w:type="gramStart"/>
      <w:r w:rsidR="00734BE1">
        <w:rPr>
          <w:rFonts w:ascii="Palatino Linotype" w:hAnsi="Palatino Linotype"/>
          <w:sz w:val="20"/>
          <w:szCs w:val="20"/>
        </w:rPr>
        <w:t>skills  (</w:t>
      </w:r>
      <w:proofErr w:type="gramEnd"/>
      <w:r w:rsidR="00734BE1">
        <w:rPr>
          <w:rFonts w:ascii="Palatino Linotype" w:hAnsi="Palatino Linotype"/>
          <w:sz w:val="20"/>
          <w:szCs w:val="20"/>
        </w:rPr>
        <w:t xml:space="preserve">Fall 2017 to Present) </w:t>
      </w:r>
    </w:p>
    <w:p w14:paraId="47225BED" w14:textId="4AE27DD3" w:rsidR="00E7129A" w:rsidRPr="00E7129A" w:rsidRDefault="00E7129A" w:rsidP="00E7129A">
      <w:pPr>
        <w:pStyle w:val="ListParagraph"/>
        <w:widowControl w:val="0"/>
        <w:numPr>
          <w:ilvl w:val="0"/>
          <w:numId w:val="36"/>
        </w:numPr>
        <w:tabs>
          <w:tab w:val="left" w:pos="8300"/>
        </w:tabs>
        <w:autoSpaceDE w:val="0"/>
        <w:autoSpaceDN w:val="0"/>
        <w:adjustRightInd w:val="0"/>
        <w:spacing w:after="0" w:line="240" w:lineRule="auto"/>
        <w:ind w:right="20"/>
        <w:jc w:val="both"/>
        <w:rPr>
          <w:rFonts w:ascii="Palatino Linotype" w:hAnsi="Palatino Linotype"/>
          <w:bCs/>
          <w:i/>
          <w:sz w:val="20"/>
          <w:szCs w:val="20"/>
        </w:rPr>
      </w:pPr>
      <w:r>
        <w:rPr>
          <w:rFonts w:ascii="Palatino Linotype" w:hAnsi="Palatino Linotype"/>
          <w:sz w:val="20"/>
          <w:szCs w:val="20"/>
        </w:rPr>
        <w:t>Taught</w:t>
      </w:r>
      <w:r w:rsidR="00734BE1">
        <w:rPr>
          <w:rFonts w:ascii="Palatino Linotype" w:hAnsi="Palatino Linotype"/>
          <w:sz w:val="20"/>
          <w:szCs w:val="20"/>
        </w:rPr>
        <w:t xml:space="preserve"> Legal Ethics </w:t>
      </w:r>
      <w:r>
        <w:rPr>
          <w:rFonts w:ascii="Palatino Linotype" w:hAnsi="Palatino Linotype"/>
          <w:sz w:val="20"/>
          <w:szCs w:val="20"/>
        </w:rPr>
        <w:t>Course with an enrollment of 65 students</w:t>
      </w:r>
      <w:r w:rsidR="00734BE1">
        <w:rPr>
          <w:rFonts w:ascii="Palatino Linotype" w:hAnsi="Palatino Linotype"/>
          <w:sz w:val="20"/>
          <w:szCs w:val="20"/>
        </w:rPr>
        <w:t xml:space="preserve"> (Spring 2019; Spring 2020)</w:t>
      </w:r>
    </w:p>
    <w:p w14:paraId="43859E35" w14:textId="5FCEC40F" w:rsidR="00E7129A" w:rsidRPr="00E7129A" w:rsidRDefault="00E7129A" w:rsidP="00E7129A">
      <w:pPr>
        <w:pStyle w:val="ListParagraph"/>
        <w:widowControl w:val="0"/>
        <w:numPr>
          <w:ilvl w:val="0"/>
          <w:numId w:val="36"/>
        </w:numPr>
        <w:tabs>
          <w:tab w:val="left" w:pos="8300"/>
        </w:tabs>
        <w:autoSpaceDE w:val="0"/>
        <w:autoSpaceDN w:val="0"/>
        <w:adjustRightInd w:val="0"/>
        <w:spacing w:after="0" w:line="240" w:lineRule="auto"/>
        <w:ind w:right="20"/>
        <w:jc w:val="both"/>
        <w:rPr>
          <w:rFonts w:ascii="Palatino Linotype" w:hAnsi="Palatino Linotype"/>
          <w:bCs/>
          <w:i/>
          <w:sz w:val="20"/>
          <w:szCs w:val="20"/>
        </w:rPr>
      </w:pPr>
      <w:r>
        <w:rPr>
          <w:rFonts w:ascii="Palatino Linotype" w:hAnsi="Palatino Linotype"/>
          <w:sz w:val="20"/>
          <w:szCs w:val="20"/>
        </w:rPr>
        <w:t>Coached Moot Court Honor Society Teams</w:t>
      </w:r>
      <w:r w:rsidR="00734BE1">
        <w:rPr>
          <w:rFonts w:ascii="Palatino Linotype" w:hAnsi="Palatino Linotype"/>
          <w:sz w:val="20"/>
          <w:szCs w:val="20"/>
        </w:rPr>
        <w:t xml:space="preserve"> (Spring 2018; Spring 2019; Fall 2019)</w:t>
      </w:r>
    </w:p>
    <w:p w14:paraId="698C2B5C" w14:textId="5E107CBC" w:rsidR="00E7129A" w:rsidRPr="00734BE1" w:rsidRDefault="00182157" w:rsidP="00E7129A">
      <w:pPr>
        <w:pStyle w:val="ListParagraph"/>
        <w:widowControl w:val="0"/>
        <w:numPr>
          <w:ilvl w:val="0"/>
          <w:numId w:val="36"/>
        </w:numPr>
        <w:tabs>
          <w:tab w:val="left" w:pos="8300"/>
        </w:tabs>
        <w:autoSpaceDE w:val="0"/>
        <w:autoSpaceDN w:val="0"/>
        <w:adjustRightInd w:val="0"/>
        <w:spacing w:after="0" w:line="240" w:lineRule="auto"/>
        <w:ind w:right="20"/>
        <w:jc w:val="both"/>
        <w:rPr>
          <w:rFonts w:ascii="Palatino Linotype" w:hAnsi="Palatino Linotype"/>
          <w:bCs/>
          <w:i/>
          <w:sz w:val="20"/>
          <w:szCs w:val="20"/>
        </w:rPr>
      </w:pPr>
      <w:r>
        <w:rPr>
          <w:rFonts w:ascii="Palatino Linotype" w:hAnsi="Palatino Linotype"/>
          <w:sz w:val="20"/>
          <w:szCs w:val="20"/>
        </w:rPr>
        <w:t>Voting M</w:t>
      </w:r>
      <w:r w:rsidR="00734BE1">
        <w:rPr>
          <w:rFonts w:ascii="Palatino Linotype" w:hAnsi="Palatino Linotype"/>
          <w:sz w:val="20"/>
          <w:szCs w:val="20"/>
        </w:rPr>
        <w:t xml:space="preserve">ember of the </w:t>
      </w:r>
      <w:r>
        <w:rPr>
          <w:rFonts w:ascii="Palatino Linotype" w:hAnsi="Palatino Linotype"/>
          <w:sz w:val="20"/>
          <w:szCs w:val="20"/>
        </w:rPr>
        <w:t xml:space="preserve">Faculty </w:t>
      </w:r>
      <w:r w:rsidR="00E7129A">
        <w:rPr>
          <w:rFonts w:ascii="Palatino Linotype" w:hAnsi="Palatino Linotype"/>
          <w:sz w:val="20"/>
          <w:szCs w:val="20"/>
        </w:rPr>
        <w:t xml:space="preserve">Public Interest </w:t>
      </w:r>
      <w:proofErr w:type="gramStart"/>
      <w:r w:rsidR="00E7129A">
        <w:rPr>
          <w:rFonts w:ascii="Palatino Linotype" w:hAnsi="Palatino Linotype"/>
          <w:sz w:val="20"/>
          <w:szCs w:val="20"/>
        </w:rPr>
        <w:t>Committee</w:t>
      </w:r>
      <w:r w:rsidR="00E7129A" w:rsidRPr="00E7129A">
        <w:rPr>
          <w:rFonts w:ascii="Palatino Linotype" w:hAnsi="Palatino Linotype"/>
          <w:sz w:val="20"/>
          <w:szCs w:val="20"/>
        </w:rPr>
        <w:t xml:space="preserve">  </w:t>
      </w:r>
      <w:r w:rsidR="00734BE1">
        <w:rPr>
          <w:rFonts w:ascii="Palatino Linotype" w:hAnsi="Palatino Linotype"/>
          <w:sz w:val="20"/>
          <w:szCs w:val="20"/>
        </w:rPr>
        <w:t>(</w:t>
      </w:r>
      <w:proofErr w:type="gramEnd"/>
      <w:r w:rsidR="00734BE1">
        <w:rPr>
          <w:rFonts w:ascii="Palatino Linotype" w:hAnsi="Palatino Linotype"/>
          <w:sz w:val="20"/>
          <w:szCs w:val="20"/>
        </w:rPr>
        <w:t>2018-2019)</w:t>
      </w:r>
    </w:p>
    <w:p w14:paraId="2A3C1DD6" w14:textId="77777777" w:rsidR="00D50593" w:rsidRPr="00D50593" w:rsidRDefault="00734BE1" w:rsidP="00D50593">
      <w:pPr>
        <w:pStyle w:val="ListParagraph"/>
        <w:widowControl w:val="0"/>
        <w:numPr>
          <w:ilvl w:val="0"/>
          <w:numId w:val="36"/>
        </w:numPr>
        <w:tabs>
          <w:tab w:val="left" w:pos="8300"/>
        </w:tabs>
        <w:autoSpaceDE w:val="0"/>
        <w:autoSpaceDN w:val="0"/>
        <w:adjustRightInd w:val="0"/>
        <w:spacing w:after="0" w:line="240" w:lineRule="auto"/>
        <w:ind w:right="20"/>
        <w:jc w:val="both"/>
        <w:rPr>
          <w:rFonts w:ascii="Palatino Linotype" w:hAnsi="Palatino Linotype"/>
          <w:bCs/>
          <w:i/>
          <w:sz w:val="20"/>
          <w:szCs w:val="20"/>
        </w:rPr>
      </w:pPr>
      <w:r>
        <w:rPr>
          <w:rFonts w:ascii="Palatino Linotype" w:hAnsi="Palatino Linotype"/>
          <w:sz w:val="20"/>
          <w:szCs w:val="20"/>
        </w:rPr>
        <w:t xml:space="preserve">Voting Member of the </w:t>
      </w:r>
      <w:r w:rsidR="00182157">
        <w:rPr>
          <w:rFonts w:ascii="Palatino Linotype" w:hAnsi="Palatino Linotype"/>
          <w:sz w:val="20"/>
          <w:szCs w:val="20"/>
        </w:rPr>
        <w:t xml:space="preserve">Faculty </w:t>
      </w:r>
      <w:r>
        <w:rPr>
          <w:rFonts w:ascii="Palatino Linotype" w:hAnsi="Palatino Linotype"/>
          <w:sz w:val="20"/>
          <w:szCs w:val="20"/>
        </w:rPr>
        <w:t>Diversity &amp; Inclusion Committee (2019-2020)</w:t>
      </w:r>
    </w:p>
    <w:p w14:paraId="3FF341B3" w14:textId="56E37486" w:rsidR="005F66CD" w:rsidRPr="00D50593" w:rsidRDefault="00182157" w:rsidP="00A51264">
      <w:pPr>
        <w:pStyle w:val="ListParagraph"/>
        <w:widowControl w:val="0"/>
        <w:numPr>
          <w:ilvl w:val="0"/>
          <w:numId w:val="36"/>
        </w:numPr>
        <w:tabs>
          <w:tab w:val="left" w:pos="8300"/>
        </w:tabs>
        <w:autoSpaceDE w:val="0"/>
        <w:autoSpaceDN w:val="0"/>
        <w:adjustRightInd w:val="0"/>
        <w:spacing w:after="0" w:line="240" w:lineRule="auto"/>
        <w:ind w:right="20"/>
        <w:jc w:val="both"/>
        <w:rPr>
          <w:rFonts w:ascii="Palatino Linotype" w:hAnsi="Palatino Linotype"/>
          <w:bCs/>
          <w:sz w:val="20"/>
          <w:szCs w:val="20"/>
        </w:rPr>
      </w:pPr>
      <w:r w:rsidRPr="00D50593">
        <w:rPr>
          <w:rFonts w:ascii="Palatino Linotype" w:hAnsi="Palatino Linotype"/>
          <w:sz w:val="20"/>
          <w:szCs w:val="20"/>
        </w:rPr>
        <w:t>Jury member for SDJ Dissertation</w:t>
      </w:r>
      <w:r w:rsidR="00D50593" w:rsidRPr="00D50593">
        <w:rPr>
          <w:rFonts w:ascii="Palatino Linotype" w:hAnsi="Palatino Linotype"/>
          <w:sz w:val="20"/>
          <w:szCs w:val="20"/>
        </w:rPr>
        <w:t xml:space="preserve">, Dr. Hashem N. </w:t>
      </w:r>
      <w:proofErr w:type="spellStart"/>
      <w:r w:rsidR="00D50593" w:rsidRPr="00D50593">
        <w:rPr>
          <w:rFonts w:ascii="Palatino Linotype" w:hAnsi="Palatino Linotype"/>
          <w:sz w:val="20"/>
          <w:szCs w:val="20"/>
        </w:rPr>
        <w:t>Alsharif</w:t>
      </w:r>
      <w:proofErr w:type="spellEnd"/>
      <w:r w:rsidR="00D50593" w:rsidRPr="00D50593">
        <w:rPr>
          <w:rFonts w:ascii="Palatino Linotype" w:hAnsi="Palatino Linotype"/>
          <w:sz w:val="20"/>
          <w:szCs w:val="20"/>
        </w:rPr>
        <w:t xml:space="preserve">, </w:t>
      </w:r>
      <w:r w:rsidR="00D50593" w:rsidRPr="00D50593">
        <w:rPr>
          <w:rFonts w:ascii="Palatino Linotype" w:hAnsi="Palatino Linotype"/>
          <w:i/>
          <w:sz w:val="20"/>
          <w:szCs w:val="20"/>
        </w:rPr>
        <w:t xml:space="preserve">Alternative Punishment to Incarceration in the Sharia Criminal Law: </w:t>
      </w:r>
      <w:proofErr w:type="gramStart"/>
      <w:r w:rsidR="00D50593" w:rsidRPr="00D50593">
        <w:rPr>
          <w:rFonts w:ascii="Palatino Linotype" w:hAnsi="Palatino Linotype"/>
          <w:i/>
          <w:sz w:val="20"/>
          <w:szCs w:val="20"/>
        </w:rPr>
        <w:t>the</w:t>
      </w:r>
      <w:proofErr w:type="gramEnd"/>
      <w:r w:rsidR="00D50593" w:rsidRPr="00D50593">
        <w:rPr>
          <w:rFonts w:ascii="Palatino Linotype" w:hAnsi="Palatino Linotype"/>
          <w:i/>
          <w:sz w:val="20"/>
          <w:szCs w:val="20"/>
        </w:rPr>
        <w:t xml:space="preserve"> Applicability of those Alternatives in the Saudi Arabian Criminal Law for Persons with Intellectual Disability. </w:t>
      </w:r>
    </w:p>
    <w:p w14:paraId="6EFA1045" w14:textId="77777777" w:rsidR="00D50593" w:rsidRPr="00E7129A" w:rsidRDefault="00D50593" w:rsidP="00D50593">
      <w:pPr>
        <w:pStyle w:val="ListParagraph"/>
        <w:widowControl w:val="0"/>
        <w:tabs>
          <w:tab w:val="left" w:pos="8300"/>
        </w:tabs>
        <w:autoSpaceDE w:val="0"/>
        <w:autoSpaceDN w:val="0"/>
        <w:adjustRightInd w:val="0"/>
        <w:spacing w:after="0" w:line="240" w:lineRule="auto"/>
        <w:ind w:right="20"/>
        <w:jc w:val="both"/>
        <w:rPr>
          <w:rFonts w:ascii="Palatino Linotype" w:hAnsi="Palatino Linotype"/>
          <w:bCs/>
          <w:sz w:val="20"/>
          <w:szCs w:val="20"/>
        </w:rPr>
      </w:pPr>
    </w:p>
    <w:p w14:paraId="1B9AD89E" w14:textId="2B39D5AA" w:rsidR="00C92BBE" w:rsidRPr="00531223" w:rsidRDefault="00C92BBE" w:rsidP="00064785">
      <w:pPr>
        <w:widowControl w:val="0"/>
        <w:tabs>
          <w:tab w:val="left" w:pos="8300"/>
        </w:tabs>
        <w:autoSpaceDE w:val="0"/>
        <w:autoSpaceDN w:val="0"/>
        <w:adjustRightInd w:val="0"/>
        <w:spacing w:after="0" w:line="240" w:lineRule="auto"/>
        <w:ind w:right="20"/>
        <w:jc w:val="both"/>
        <w:rPr>
          <w:rFonts w:ascii="Palatino Linotype" w:hAnsi="Palatino Linotype"/>
          <w:bCs/>
          <w:sz w:val="20"/>
          <w:szCs w:val="20"/>
        </w:rPr>
      </w:pPr>
      <w:r w:rsidRPr="00531223">
        <w:rPr>
          <w:rFonts w:ascii="Palatino Linotype" w:hAnsi="Palatino Linotype"/>
          <w:b/>
          <w:bCs/>
          <w:sz w:val="20"/>
          <w:szCs w:val="20"/>
        </w:rPr>
        <w:t>Children’s Law Center</w:t>
      </w:r>
      <w:r w:rsidR="00E11441">
        <w:rPr>
          <w:rFonts w:ascii="Palatino Linotype" w:hAnsi="Palatino Linotype"/>
          <w:b/>
          <w:bCs/>
          <w:sz w:val="20"/>
          <w:szCs w:val="20"/>
        </w:rPr>
        <w:t xml:space="preserve"> (CLC)</w:t>
      </w:r>
      <w:r w:rsidRPr="00531223">
        <w:rPr>
          <w:rFonts w:ascii="Palatino Linotype" w:hAnsi="Palatino Linotype"/>
          <w:b/>
          <w:bCs/>
          <w:sz w:val="20"/>
          <w:szCs w:val="20"/>
        </w:rPr>
        <w:t xml:space="preserve">, </w:t>
      </w:r>
      <w:r w:rsidR="006A6323" w:rsidRPr="00531223">
        <w:rPr>
          <w:rFonts w:ascii="Palatino Linotype" w:hAnsi="Palatino Linotype"/>
          <w:bCs/>
          <w:sz w:val="20"/>
          <w:szCs w:val="20"/>
        </w:rPr>
        <w:t>Washington, DC</w:t>
      </w:r>
      <w:r w:rsidR="006A6323" w:rsidRPr="00531223">
        <w:rPr>
          <w:rFonts w:ascii="Palatino Linotype" w:hAnsi="Palatino Linotype"/>
          <w:bCs/>
          <w:sz w:val="20"/>
          <w:szCs w:val="20"/>
        </w:rPr>
        <w:tab/>
        <w:t xml:space="preserve">        </w:t>
      </w:r>
    </w:p>
    <w:p w14:paraId="61AEAEBE" w14:textId="2AC969D9" w:rsidR="009A4456" w:rsidRPr="009A4456" w:rsidRDefault="009A4456" w:rsidP="00064785">
      <w:pPr>
        <w:widowControl w:val="0"/>
        <w:tabs>
          <w:tab w:val="left" w:pos="8300"/>
        </w:tabs>
        <w:autoSpaceDE w:val="0"/>
        <w:autoSpaceDN w:val="0"/>
        <w:adjustRightInd w:val="0"/>
        <w:spacing w:after="0" w:line="240" w:lineRule="auto"/>
        <w:ind w:right="20"/>
        <w:jc w:val="both"/>
        <w:rPr>
          <w:rFonts w:ascii="Palatino Linotype" w:hAnsi="Palatino Linotype"/>
          <w:bCs/>
          <w:i/>
          <w:sz w:val="20"/>
          <w:szCs w:val="20"/>
        </w:rPr>
      </w:pPr>
      <w:r>
        <w:rPr>
          <w:rFonts w:ascii="Palatino Linotype" w:hAnsi="Palatino Linotype"/>
          <w:bCs/>
          <w:i/>
          <w:sz w:val="20"/>
          <w:szCs w:val="20"/>
        </w:rPr>
        <w:t>Senior Attorney</w:t>
      </w:r>
      <w:r>
        <w:rPr>
          <w:rFonts w:ascii="Palatino Linotype" w:hAnsi="Palatino Linotype"/>
          <w:bCs/>
          <w:sz w:val="20"/>
          <w:szCs w:val="20"/>
        </w:rPr>
        <w:t xml:space="preserve">, </w:t>
      </w:r>
      <w:r w:rsidR="005F66CD">
        <w:rPr>
          <w:rFonts w:ascii="Palatino Linotype" w:hAnsi="Palatino Linotype"/>
          <w:bCs/>
          <w:i/>
          <w:sz w:val="20"/>
          <w:szCs w:val="20"/>
        </w:rPr>
        <w:t>March 2017 to July 2017</w:t>
      </w:r>
    </w:p>
    <w:p w14:paraId="7C5703F5" w14:textId="3EE49180" w:rsidR="006A6323" w:rsidRPr="00531223" w:rsidRDefault="006A6323" w:rsidP="00064785">
      <w:pPr>
        <w:widowControl w:val="0"/>
        <w:tabs>
          <w:tab w:val="left" w:pos="8300"/>
        </w:tabs>
        <w:autoSpaceDE w:val="0"/>
        <w:autoSpaceDN w:val="0"/>
        <w:adjustRightInd w:val="0"/>
        <w:spacing w:after="0" w:line="240" w:lineRule="auto"/>
        <w:ind w:right="20"/>
        <w:jc w:val="both"/>
        <w:rPr>
          <w:rFonts w:ascii="Palatino Linotype" w:hAnsi="Palatino Linotype"/>
          <w:bCs/>
          <w:i/>
          <w:sz w:val="20"/>
          <w:szCs w:val="20"/>
        </w:rPr>
      </w:pPr>
      <w:r w:rsidRPr="00531223">
        <w:rPr>
          <w:rFonts w:ascii="Palatino Linotype" w:hAnsi="Palatino Linotype"/>
          <w:bCs/>
          <w:i/>
          <w:sz w:val="20"/>
          <w:szCs w:val="20"/>
        </w:rPr>
        <w:t>Staff Attorney</w:t>
      </w:r>
      <w:r w:rsidR="009A4456">
        <w:rPr>
          <w:rFonts w:ascii="Palatino Linotype" w:hAnsi="Palatino Linotype"/>
          <w:bCs/>
          <w:i/>
          <w:sz w:val="20"/>
          <w:szCs w:val="20"/>
        </w:rPr>
        <w:t>, September 2014 to March 2017</w:t>
      </w:r>
    </w:p>
    <w:p w14:paraId="03ABE116" w14:textId="4E4F8AF0" w:rsidR="00A5603C" w:rsidRPr="00A5603C" w:rsidRDefault="00A5603C" w:rsidP="00A5603C">
      <w:pPr>
        <w:pStyle w:val="ListParagraph"/>
        <w:numPr>
          <w:ilvl w:val="0"/>
          <w:numId w:val="29"/>
        </w:numPr>
        <w:spacing w:after="0" w:line="240" w:lineRule="auto"/>
        <w:rPr>
          <w:rFonts w:ascii="Palatino Linotype" w:hAnsi="Palatino Linotype"/>
          <w:sz w:val="20"/>
          <w:szCs w:val="20"/>
        </w:rPr>
      </w:pPr>
      <w:r w:rsidRPr="00A5603C">
        <w:rPr>
          <w:rFonts w:ascii="Palatino Linotype" w:hAnsi="Palatino Linotype"/>
          <w:sz w:val="20"/>
          <w:szCs w:val="20"/>
        </w:rPr>
        <w:t xml:space="preserve">Provider of free civil legal services to </w:t>
      </w:r>
      <w:r w:rsidR="00B056EF">
        <w:rPr>
          <w:rFonts w:ascii="Palatino Linotype" w:hAnsi="Palatino Linotype"/>
          <w:sz w:val="20"/>
          <w:szCs w:val="20"/>
        </w:rPr>
        <w:t xml:space="preserve">a caseload of </w:t>
      </w:r>
      <w:r w:rsidRPr="00A5603C">
        <w:rPr>
          <w:rFonts w:ascii="Palatino Linotype" w:hAnsi="Palatino Linotype"/>
          <w:sz w:val="20"/>
          <w:szCs w:val="20"/>
        </w:rPr>
        <w:t xml:space="preserve">30 + </w:t>
      </w:r>
      <w:r w:rsidR="00E11441">
        <w:rPr>
          <w:rFonts w:ascii="Palatino Linotype" w:hAnsi="Palatino Linotype"/>
          <w:sz w:val="20"/>
          <w:szCs w:val="20"/>
        </w:rPr>
        <w:t>patient families through CLC’s medical legal p</w:t>
      </w:r>
      <w:r w:rsidRPr="00A5603C">
        <w:rPr>
          <w:rFonts w:ascii="Palatino Linotype" w:hAnsi="Palatino Linotype"/>
          <w:sz w:val="20"/>
          <w:szCs w:val="20"/>
        </w:rPr>
        <w:t xml:space="preserve">artnership in the areas of special education law, housing conditions law, public benefits, and access to healthcare. </w:t>
      </w:r>
    </w:p>
    <w:p w14:paraId="73E6CA40" w14:textId="07DF6B18" w:rsidR="00A5603C" w:rsidRPr="00A5603C" w:rsidRDefault="00E11441" w:rsidP="00A5603C">
      <w:pPr>
        <w:pStyle w:val="ListParagraph"/>
        <w:numPr>
          <w:ilvl w:val="0"/>
          <w:numId w:val="29"/>
        </w:numPr>
        <w:spacing w:after="0" w:line="240" w:lineRule="auto"/>
        <w:rPr>
          <w:rFonts w:ascii="Palatino Linotype" w:hAnsi="Palatino Linotype"/>
          <w:sz w:val="20"/>
          <w:szCs w:val="20"/>
        </w:rPr>
      </w:pPr>
      <w:r>
        <w:rPr>
          <w:rFonts w:ascii="Palatino Linotype" w:hAnsi="Palatino Linotype"/>
          <w:sz w:val="20"/>
          <w:szCs w:val="20"/>
        </w:rPr>
        <w:t>Litigate cases before</w:t>
      </w:r>
      <w:r w:rsidR="00A5603C" w:rsidRPr="00A5603C">
        <w:rPr>
          <w:rFonts w:ascii="Palatino Linotype" w:hAnsi="Palatino Linotype"/>
          <w:sz w:val="20"/>
          <w:szCs w:val="20"/>
        </w:rPr>
        <w:t xml:space="preserve"> legal and administrative forums including 8 </w:t>
      </w:r>
      <w:r>
        <w:rPr>
          <w:rFonts w:ascii="Palatino Linotype" w:hAnsi="Palatino Linotype"/>
          <w:sz w:val="20"/>
          <w:szCs w:val="20"/>
        </w:rPr>
        <w:t xml:space="preserve">special education </w:t>
      </w:r>
      <w:r w:rsidR="00A5603C" w:rsidRPr="00A5603C">
        <w:rPr>
          <w:rFonts w:ascii="Palatino Linotype" w:hAnsi="Palatino Linotype"/>
          <w:sz w:val="20"/>
          <w:szCs w:val="20"/>
        </w:rPr>
        <w:t>cases before OSSE’s Office of Dispute Resolution, 4 case on D.C. Superior Court’s Housing Conditions Calendar, 1 case before the D.C. Off</w:t>
      </w:r>
      <w:r w:rsidR="00B056EF">
        <w:rPr>
          <w:rFonts w:ascii="Palatino Linotype" w:hAnsi="Palatino Linotype"/>
          <w:sz w:val="20"/>
          <w:szCs w:val="20"/>
        </w:rPr>
        <w:t>ice of Administrative Hearings, and 1 complaint before the U.S. Dept. of Education’s Office of Civil Rights (OCR).</w:t>
      </w:r>
    </w:p>
    <w:p w14:paraId="77EA0177" w14:textId="2F248800" w:rsidR="00A5603C" w:rsidRPr="00A5603C" w:rsidRDefault="00A5603C" w:rsidP="00A5603C">
      <w:pPr>
        <w:pStyle w:val="ListParagraph"/>
        <w:numPr>
          <w:ilvl w:val="0"/>
          <w:numId w:val="29"/>
        </w:numPr>
        <w:spacing w:after="0" w:line="240" w:lineRule="auto"/>
        <w:rPr>
          <w:rFonts w:ascii="Palatino Linotype" w:hAnsi="Palatino Linotype"/>
          <w:sz w:val="20"/>
          <w:szCs w:val="20"/>
        </w:rPr>
      </w:pPr>
      <w:r w:rsidRPr="00A5603C">
        <w:rPr>
          <w:rFonts w:ascii="Palatino Linotype" w:hAnsi="Palatino Linotype"/>
          <w:sz w:val="20"/>
          <w:szCs w:val="20"/>
        </w:rPr>
        <w:t>Launched medical leg</w:t>
      </w:r>
      <w:r w:rsidR="00E11441">
        <w:rPr>
          <w:rFonts w:ascii="Palatino Linotype" w:hAnsi="Palatino Linotype"/>
          <w:sz w:val="20"/>
          <w:szCs w:val="20"/>
        </w:rPr>
        <w:t>al partnerships at two federally qualified health c</w:t>
      </w:r>
      <w:r w:rsidRPr="00A5603C">
        <w:rPr>
          <w:rFonts w:ascii="Palatino Linotype" w:hAnsi="Palatino Linotype"/>
          <w:sz w:val="20"/>
          <w:szCs w:val="20"/>
        </w:rPr>
        <w:t>enters (Unity Minnesota Ave</w:t>
      </w:r>
      <w:r w:rsidR="00E11441">
        <w:rPr>
          <w:rFonts w:ascii="Palatino Linotype" w:hAnsi="Palatino Linotype"/>
          <w:sz w:val="20"/>
          <w:szCs w:val="20"/>
        </w:rPr>
        <w:t>nue</w:t>
      </w:r>
      <w:r w:rsidRPr="00A5603C">
        <w:rPr>
          <w:rFonts w:ascii="Palatino Linotype" w:hAnsi="Palatino Linotype"/>
          <w:sz w:val="20"/>
          <w:szCs w:val="20"/>
        </w:rPr>
        <w:t xml:space="preserve"> and Unity Upper Cardozo) by providing ongoing trainings to clinic staff in legal needs screening, special education and housing </w:t>
      </w:r>
      <w:r w:rsidR="00E11441">
        <w:rPr>
          <w:rFonts w:ascii="Palatino Linotype" w:hAnsi="Palatino Linotype"/>
          <w:sz w:val="20"/>
          <w:szCs w:val="20"/>
        </w:rPr>
        <w:t>conditions law;</w:t>
      </w:r>
      <w:r w:rsidRPr="00A5603C">
        <w:rPr>
          <w:rFonts w:ascii="Palatino Linotype" w:hAnsi="Palatino Linotype"/>
          <w:sz w:val="20"/>
          <w:szCs w:val="20"/>
        </w:rPr>
        <w:t xml:space="preserve"> and </w:t>
      </w:r>
      <w:r w:rsidR="00E11441">
        <w:rPr>
          <w:rFonts w:ascii="Palatino Linotype" w:hAnsi="Palatino Linotype"/>
          <w:sz w:val="20"/>
          <w:szCs w:val="20"/>
        </w:rPr>
        <w:t xml:space="preserve">by </w:t>
      </w:r>
      <w:r w:rsidRPr="00A5603C">
        <w:rPr>
          <w:rFonts w:ascii="Palatino Linotype" w:hAnsi="Palatino Linotype"/>
          <w:sz w:val="20"/>
          <w:szCs w:val="20"/>
        </w:rPr>
        <w:t>managing the day-to-day rel</w:t>
      </w:r>
      <w:r w:rsidR="00B056EF">
        <w:rPr>
          <w:rFonts w:ascii="Palatino Linotype" w:hAnsi="Palatino Linotype"/>
          <w:sz w:val="20"/>
          <w:szCs w:val="20"/>
        </w:rPr>
        <w:t>ationship between CLC and Unity</w:t>
      </w:r>
      <w:r w:rsidRPr="00A5603C">
        <w:rPr>
          <w:rFonts w:ascii="Palatino Linotype" w:hAnsi="Palatino Linotype"/>
          <w:sz w:val="20"/>
          <w:szCs w:val="20"/>
        </w:rPr>
        <w:t xml:space="preserve"> by working two to four days a week </w:t>
      </w:r>
      <w:r w:rsidR="00E11441">
        <w:rPr>
          <w:rFonts w:ascii="Palatino Linotype" w:hAnsi="Palatino Linotype"/>
          <w:sz w:val="20"/>
          <w:szCs w:val="20"/>
        </w:rPr>
        <w:t>onsite and fielding legal questions and consultations with clinic staff and patient families</w:t>
      </w:r>
      <w:r w:rsidRPr="00A5603C">
        <w:rPr>
          <w:rFonts w:ascii="Palatino Linotype" w:hAnsi="Palatino Linotype"/>
          <w:sz w:val="20"/>
          <w:szCs w:val="20"/>
        </w:rPr>
        <w:t>.</w:t>
      </w:r>
    </w:p>
    <w:p w14:paraId="4E6CB1D1" w14:textId="0656E9C6" w:rsidR="006A6323" w:rsidRPr="009B40B2" w:rsidRDefault="00A5603C" w:rsidP="00A5603C">
      <w:pPr>
        <w:pStyle w:val="ListParagraph"/>
        <w:numPr>
          <w:ilvl w:val="0"/>
          <w:numId w:val="29"/>
        </w:numPr>
        <w:spacing w:after="0" w:line="240" w:lineRule="auto"/>
      </w:pPr>
      <w:r w:rsidRPr="00A5603C">
        <w:rPr>
          <w:rFonts w:ascii="Palatino Linotype" w:hAnsi="Palatino Linotype"/>
          <w:sz w:val="20"/>
          <w:szCs w:val="20"/>
        </w:rPr>
        <w:t xml:space="preserve">Mentored 6 private attorneys in special education and housing conditions </w:t>
      </w:r>
      <w:proofErr w:type="gramStart"/>
      <w:r w:rsidRPr="00A5603C">
        <w:rPr>
          <w:rFonts w:ascii="Palatino Linotype" w:hAnsi="Palatino Linotype"/>
          <w:sz w:val="20"/>
          <w:szCs w:val="20"/>
        </w:rPr>
        <w:t>cases</w:t>
      </w:r>
      <w:r w:rsidR="009B40B2">
        <w:rPr>
          <w:rFonts w:ascii="Palatino Linotype" w:hAnsi="Palatino Linotype"/>
          <w:sz w:val="20"/>
          <w:szCs w:val="20"/>
        </w:rPr>
        <w:t>, and</w:t>
      </w:r>
      <w:proofErr w:type="gramEnd"/>
      <w:r w:rsidR="009B40B2">
        <w:rPr>
          <w:rFonts w:ascii="Palatino Linotype" w:hAnsi="Palatino Linotype"/>
          <w:sz w:val="20"/>
          <w:szCs w:val="20"/>
        </w:rPr>
        <w:t xml:space="preserve"> supervised 2 law clerks. </w:t>
      </w:r>
    </w:p>
    <w:p w14:paraId="2655CE4D" w14:textId="45598487" w:rsidR="00A5603C" w:rsidRPr="00D7477F" w:rsidRDefault="00814BD0" w:rsidP="00D7477F">
      <w:pPr>
        <w:pStyle w:val="ListParagraph"/>
        <w:numPr>
          <w:ilvl w:val="0"/>
          <w:numId w:val="29"/>
        </w:numPr>
        <w:spacing w:after="0" w:line="240" w:lineRule="auto"/>
      </w:pPr>
      <w:r>
        <w:rPr>
          <w:rFonts w:ascii="Palatino Linotype" w:hAnsi="Palatino Linotype"/>
          <w:sz w:val="20"/>
          <w:szCs w:val="20"/>
        </w:rPr>
        <w:t>Presented</w:t>
      </w:r>
      <w:r w:rsidR="009B40B2">
        <w:rPr>
          <w:rFonts w:ascii="Palatino Linotype" w:hAnsi="Palatino Linotype"/>
          <w:sz w:val="20"/>
          <w:szCs w:val="20"/>
        </w:rPr>
        <w:t xml:space="preserve"> at 2016 National Legal Aid and Defenders Association (NLADA) </w:t>
      </w:r>
      <w:r w:rsidR="002F600B">
        <w:rPr>
          <w:rFonts w:ascii="Palatino Linotype" w:hAnsi="Palatino Linotype"/>
          <w:sz w:val="20"/>
          <w:szCs w:val="20"/>
        </w:rPr>
        <w:t xml:space="preserve">Convention </w:t>
      </w:r>
      <w:r w:rsidR="009B40B2">
        <w:rPr>
          <w:rFonts w:ascii="Palatino Linotype" w:hAnsi="Palatino Linotype"/>
          <w:sz w:val="20"/>
          <w:szCs w:val="20"/>
        </w:rPr>
        <w:t xml:space="preserve">on using special education advocacy to address mental health needs of older teens. </w:t>
      </w:r>
    </w:p>
    <w:p w14:paraId="783223AD" w14:textId="77777777" w:rsidR="00D7477F" w:rsidRDefault="00D7477F" w:rsidP="00814BD0">
      <w:pPr>
        <w:widowControl w:val="0"/>
        <w:tabs>
          <w:tab w:val="left" w:pos="8300"/>
        </w:tabs>
        <w:autoSpaceDE w:val="0"/>
        <w:autoSpaceDN w:val="0"/>
        <w:adjustRightInd w:val="0"/>
        <w:spacing w:after="0" w:line="240" w:lineRule="auto"/>
        <w:ind w:right="20"/>
        <w:jc w:val="both"/>
        <w:rPr>
          <w:rFonts w:ascii="Palatino Linotype" w:hAnsi="Palatino Linotype"/>
          <w:b/>
          <w:bCs/>
          <w:sz w:val="20"/>
          <w:szCs w:val="20"/>
        </w:rPr>
      </w:pPr>
    </w:p>
    <w:p w14:paraId="0B8174D1" w14:textId="108EA7DD" w:rsidR="00456C15" w:rsidRPr="00814BD0" w:rsidRDefault="00456C15" w:rsidP="00814BD0">
      <w:pPr>
        <w:widowControl w:val="0"/>
        <w:tabs>
          <w:tab w:val="left" w:pos="8300"/>
        </w:tabs>
        <w:autoSpaceDE w:val="0"/>
        <w:autoSpaceDN w:val="0"/>
        <w:adjustRightInd w:val="0"/>
        <w:spacing w:after="0" w:line="240" w:lineRule="auto"/>
        <w:ind w:right="20"/>
        <w:jc w:val="both"/>
        <w:rPr>
          <w:rFonts w:ascii="Palatino Linotype" w:hAnsi="Palatino Linotype"/>
          <w:bCs/>
          <w:sz w:val="20"/>
          <w:szCs w:val="20"/>
        </w:rPr>
      </w:pPr>
      <w:r w:rsidRPr="00814BD0">
        <w:rPr>
          <w:rFonts w:ascii="Palatino Linotype" w:hAnsi="Palatino Linotype"/>
          <w:b/>
          <w:bCs/>
          <w:sz w:val="20"/>
          <w:szCs w:val="20"/>
        </w:rPr>
        <w:t xml:space="preserve">Public Justice, P.C., </w:t>
      </w:r>
      <w:r w:rsidRPr="00814BD0">
        <w:rPr>
          <w:rFonts w:ascii="Palatino Linotype" w:hAnsi="Palatino Linotype"/>
          <w:bCs/>
          <w:sz w:val="20"/>
          <w:szCs w:val="20"/>
        </w:rPr>
        <w:t>Washington, DC</w:t>
      </w:r>
    </w:p>
    <w:p w14:paraId="6C455057" w14:textId="3EF6790C" w:rsidR="006A6323" w:rsidRPr="00814BD0" w:rsidRDefault="006A6323" w:rsidP="00814BD0">
      <w:pPr>
        <w:spacing w:after="0"/>
        <w:rPr>
          <w:rFonts w:ascii="Palatino Linotype" w:hAnsi="Palatino Linotype"/>
          <w:i/>
          <w:sz w:val="20"/>
          <w:szCs w:val="20"/>
        </w:rPr>
      </w:pPr>
      <w:r w:rsidRPr="00814BD0">
        <w:rPr>
          <w:rFonts w:ascii="Palatino Linotype" w:hAnsi="Palatino Linotype"/>
          <w:i/>
          <w:sz w:val="20"/>
          <w:szCs w:val="20"/>
        </w:rPr>
        <w:lastRenderedPageBreak/>
        <w:t>Goldberg-Robb Attorney</w:t>
      </w:r>
      <w:r w:rsidR="00385926" w:rsidRPr="00814BD0">
        <w:rPr>
          <w:rFonts w:ascii="Palatino Linotype" w:hAnsi="Palatino Linotype"/>
          <w:i/>
          <w:sz w:val="20"/>
          <w:szCs w:val="20"/>
        </w:rPr>
        <w:t>, September 2012 to August 2014</w:t>
      </w:r>
    </w:p>
    <w:p w14:paraId="4B2127B0" w14:textId="1318E86B" w:rsidR="00D7477F" w:rsidRPr="00D7477F" w:rsidRDefault="00D7477F" w:rsidP="00D7477F">
      <w:pPr>
        <w:pStyle w:val="ListParagraph"/>
        <w:numPr>
          <w:ilvl w:val="0"/>
          <w:numId w:val="31"/>
        </w:numPr>
        <w:spacing w:after="0" w:line="240" w:lineRule="auto"/>
        <w:rPr>
          <w:rFonts w:ascii="Palatino Linotype" w:hAnsi="Palatino Linotype" w:cs="Symbol"/>
          <w:color w:val="000000"/>
          <w:sz w:val="20"/>
          <w:szCs w:val="20"/>
        </w:rPr>
      </w:pPr>
      <w:r w:rsidRPr="00D7477F">
        <w:rPr>
          <w:rFonts w:ascii="Palatino Linotype" w:hAnsi="Palatino Linotype" w:cs="Times New Roman"/>
          <w:color w:val="000000"/>
          <w:sz w:val="20"/>
          <w:szCs w:val="20"/>
        </w:rPr>
        <w:t>Represent</w:t>
      </w:r>
      <w:r>
        <w:rPr>
          <w:rFonts w:ascii="Palatino Linotype" w:hAnsi="Palatino Linotype" w:cs="Times New Roman"/>
          <w:color w:val="000000"/>
          <w:sz w:val="20"/>
          <w:szCs w:val="20"/>
        </w:rPr>
        <w:t>ed</w:t>
      </w:r>
      <w:r w:rsidRPr="00D7477F">
        <w:rPr>
          <w:rFonts w:ascii="Palatino Linotype" w:hAnsi="Palatino Linotype" w:cs="Times New Roman"/>
          <w:color w:val="000000"/>
          <w:sz w:val="20"/>
          <w:szCs w:val="20"/>
        </w:rPr>
        <w:t xml:space="preserve"> consumer by filing an appellate brief fighting a mandato</w:t>
      </w:r>
      <w:r>
        <w:rPr>
          <w:rFonts w:ascii="Palatino Linotype" w:hAnsi="Palatino Linotype" w:cs="Times New Roman"/>
          <w:color w:val="000000"/>
          <w:sz w:val="20"/>
          <w:szCs w:val="20"/>
        </w:rPr>
        <w:t>ry arbitration clause in a used-</w:t>
      </w:r>
      <w:r w:rsidRPr="00D7477F">
        <w:rPr>
          <w:rFonts w:ascii="Palatino Linotype" w:hAnsi="Palatino Linotype" w:cs="Times New Roman"/>
          <w:color w:val="000000"/>
          <w:sz w:val="20"/>
          <w:szCs w:val="20"/>
        </w:rPr>
        <w:t>car contract.</w:t>
      </w:r>
    </w:p>
    <w:p w14:paraId="5DDE89D9" w14:textId="3D5B20D3" w:rsidR="00D7477F" w:rsidRPr="00D7477F" w:rsidRDefault="00D7477F" w:rsidP="00D7477F">
      <w:pPr>
        <w:pStyle w:val="ListParagraph"/>
        <w:numPr>
          <w:ilvl w:val="0"/>
          <w:numId w:val="31"/>
        </w:numPr>
        <w:spacing w:after="0" w:line="240" w:lineRule="auto"/>
        <w:rPr>
          <w:rFonts w:ascii="Palatino Linotype" w:hAnsi="Palatino Linotype" w:cs="Symbol"/>
          <w:color w:val="000000"/>
          <w:sz w:val="20"/>
          <w:szCs w:val="20"/>
        </w:rPr>
      </w:pPr>
      <w:r w:rsidRPr="00D7477F">
        <w:rPr>
          <w:rFonts w:ascii="Palatino Linotype" w:hAnsi="Palatino Linotype" w:cs="Times New Roman"/>
          <w:color w:val="000000"/>
          <w:sz w:val="20"/>
          <w:szCs w:val="20"/>
        </w:rPr>
        <w:t>Investigate</w:t>
      </w:r>
      <w:r>
        <w:rPr>
          <w:rFonts w:ascii="Palatino Linotype" w:hAnsi="Palatino Linotype" w:cs="Times New Roman"/>
          <w:color w:val="000000"/>
          <w:sz w:val="20"/>
          <w:szCs w:val="20"/>
        </w:rPr>
        <w:t>d</w:t>
      </w:r>
      <w:r w:rsidRPr="00D7477F">
        <w:rPr>
          <w:rFonts w:ascii="Palatino Linotype" w:hAnsi="Palatino Linotype" w:cs="Times New Roman"/>
          <w:color w:val="000000"/>
          <w:sz w:val="20"/>
          <w:szCs w:val="20"/>
        </w:rPr>
        <w:t xml:space="preserve"> claims on behalf of prisoners with serious mental illness in solitary confinement by conducting legal and factual research, reviewing prison administrative segregation policies, and submitting FOIA requests.</w:t>
      </w:r>
    </w:p>
    <w:p w14:paraId="4D401A12" w14:textId="59F6EBDC" w:rsidR="00814BD0" w:rsidRPr="00D7477F" w:rsidRDefault="00814BD0" w:rsidP="00D7477F">
      <w:pPr>
        <w:pStyle w:val="ListParagraph"/>
        <w:numPr>
          <w:ilvl w:val="0"/>
          <w:numId w:val="31"/>
        </w:numPr>
        <w:spacing w:after="0" w:line="240" w:lineRule="auto"/>
        <w:rPr>
          <w:rFonts w:ascii="Palatino Linotype" w:hAnsi="Palatino Linotype" w:cs="Symbol"/>
          <w:color w:val="000000"/>
          <w:sz w:val="20"/>
          <w:szCs w:val="20"/>
        </w:rPr>
      </w:pPr>
      <w:r w:rsidRPr="00D7477F">
        <w:rPr>
          <w:rFonts w:ascii="Palatino Linotype" w:hAnsi="Palatino Linotype" w:cs="Times New Roman"/>
          <w:color w:val="000000"/>
          <w:sz w:val="20"/>
          <w:szCs w:val="20"/>
        </w:rPr>
        <w:t>Investigate</w:t>
      </w:r>
      <w:r w:rsidR="00D7477F">
        <w:rPr>
          <w:rFonts w:ascii="Palatino Linotype" w:hAnsi="Palatino Linotype" w:cs="Times New Roman"/>
          <w:color w:val="000000"/>
          <w:sz w:val="20"/>
          <w:szCs w:val="20"/>
        </w:rPr>
        <w:t>d</w:t>
      </w:r>
      <w:r w:rsidRPr="00D7477F">
        <w:rPr>
          <w:rFonts w:ascii="Palatino Linotype" w:hAnsi="Palatino Linotype" w:cs="Times New Roman"/>
          <w:color w:val="000000"/>
          <w:sz w:val="20"/>
          <w:szCs w:val="20"/>
        </w:rPr>
        <w:t xml:space="preserve"> </w:t>
      </w:r>
      <w:r w:rsidR="00D7477F">
        <w:rPr>
          <w:rFonts w:ascii="Palatino Linotype" w:hAnsi="Palatino Linotype" w:cs="Times New Roman"/>
          <w:color w:val="000000"/>
          <w:sz w:val="20"/>
          <w:szCs w:val="20"/>
        </w:rPr>
        <w:t xml:space="preserve">civil </w:t>
      </w:r>
      <w:r w:rsidRPr="00D7477F">
        <w:rPr>
          <w:rFonts w:ascii="Palatino Linotype" w:hAnsi="Palatino Linotype" w:cs="Times New Roman"/>
          <w:color w:val="000000"/>
          <w:sz w:val="20"/>
          <w:szCs w:val="20"/>
        </w:rPr>
        <w:t xml:space="preserve">rights and tort claims on behalf of students who </w:t>
      </w:r>
      <w:r w:rsidR="00D7477F">
        <w:rPr>
          <w:rFonts w:ascii="Palatino Linotype" w:hAnsi="Palatino Linotype" w:cs="Times New Roman"/>
          <w:color w:val="000000"/>
          <w:sz w:val="20"/>
          <w:szCs w:val="20"/>
        </w:rPr>
        <w:t xml:space="preserve">had </w:t>
      </w:r>
      <w:r w:rsidRPr="00D7477F">
        <w:rPr>
          <w:rFonts w:ascii="Palatino Linotype" w:hAnsi="Palatino Linotype" w:cs="Times New Roman"/>
          <w:color w:val="000000"/>
          <w:sz w:val="20"/>
          <w:szCs w:val="20"/>
        </w:rPr>
        <w:t>been bullied in school by conducting client intakes and legal research, developing legal theories to overcome state immunity statutes, and drafting sections of complaints and trial court briefs in federal and state court</w:t>
      </w:r>
      <w:r w:rsidR="00D7477F">
        <w:rPr>
          <w:rFonts w:ascii="Palatino Linotype" w:hAnsi="Palatino Linotype" w:cs="Times New Roman"/>
          <w:color w:val="000000"/>
          <w:sz w:val="20"/>
          <w:szCs w:val="20"/>
        </w:rPr>
        <w:t>s</w:t>
      </w:r>
      <w:r w:rsidRPr="00D7477F">
        <w:rPr>
          <w:rFonts w:ascii="Palatino Linotype" w:hAnsi="Palatino Linotype" w:cs="Times New Roman"/>
          <w:color w:val="000000"/>
          <w:sz w:val="20"/>
          <w:szCs w:val="20"/>
        </w:rPr>
        <w:t xml:space="preserve">. </w:t>
      </w:r>
      <w:r w:rsidRPr="00D7477F">
        <w:rPr>
          <w:rFonts w:ascii="Palatino Linotype" w:hAnsi="Palatino Linotype" w:cs="Symbol"/>
          <w:color w:val="000000"/>
          <w:sz w:val="20"/>
          <w:szCs w:val="20"/>
        </w:rPr>
        <w:t> </w:t>
      </w:r>
    </w:p>
    <w:p w14:paraId="54F9D27A" w14:textId="1002FE32" w:rsidR="00D7477F" w:rsidRPr="00D7477F" w:rsidRDefault="00814BD0" w:rsidP="00D7477F">
      <w:pPr>
        <w:pStyle w:val="ListParagraph"/>
        <w:numPr>
          <w:ilvl w:val="0"/>
          <w:numId w:val="31"/>
        </w:numPr>
        <w:spacing w:after="0" w:line="240" w:lineRule="auto"/>
        <w:rPr>
          <w:rFonts w:ascii="Palatino Linotype" w:hAnsi="Palatino Linotype" w:cs="Symbol"/>
          <w:color w:val="000000"/>
          <w:sz w:val="20"/>
          <w:szCs w:val="20"/>
        </w:rPr>
      </w:pPr>
      <w:r w:rsidRPr="00D7477F">
        <w:rPr>
          <w:rFonts w:ascii="Palatino Linotype" w:hAnsi="Palatino Linotype" w:cs="Times New Roman"/>
          <w:color w:val="000000"/>
          <w:sz w:val="20"/>
          <w:szCs w:val="20"/>
        </w:rPr>
        <w:t>Engage</w:t>
      </w:r>
      <w:r w:rsidR="00D7477F">
        <w:rPr>
          <w:rFonts w:ascii="Palatino Linotype" w:hAnsi="Palatino Linotype" w:cs="Times New Roman"/>
          <w:color w:val="000000"/>
          <w:sz w:val="20"/>
          <w:szCs w:val="20"/>
        </w:rPr>
        <w:t>d</w:t>
      </w:r>
      <w:r w:rsidRPr="00D7477F">
        <w:rPr>
          <w:rFonts w:ascii="Palatino Linotype" w:hAnsi="Palatino Linotype" w:cs="Times New Roman"/>
          <w:color w:val="000000"/>
          <w:sz w:val="20"/>
          <w:szCs w:val="20"/>
        </w:rPr>
        <w:t xml:space="preserve"> in public outreach for Anti-Bullying Campaign by educating parents about adequate school responses to bullying and bias-based harassment under anti-bullying and anti-discrimination law, co-authoring a litigation primer on causes of action against a school district that inadequately responds to bullying. </w:t>
      </w:r>
      <w:r w:rsidRPr="00D7477F">
        <w:rPr>
          <w:rFonts w:ascii="Palatino Linotype" w:hAnsi="Palatino Linotype" w:cs="Symbol"/>
          <w:color w:val="000000"/>
          <w:sz w:val="20"/>
          <w:szCs w:val="20"/>
        </w:rPr>
        <w:t> </w:t>
      </w:r>
    </w:p>
    <w:p w14:paraId="60F4DCCC" w14:textId="77777777" w:rsidR="00D7477F" w:rsidRPr="00D7477F" w:rsidRDefault="00D7477F" w:rsidP="00D7477F">
      <w:pPr>
        <w:pStyle w:val="ListParagraph"/>
        <w:numPr>
          <w:ilvl w:val="0"/>
          <w:numId w:val="31"/>
        </w:numPr>
        <w:spacing w:after="0" w:line="240" w:lineRule="auto"/>
        <w:rPr>
          <w:rFonts w:ascii="Palatino Linotype" w:hAnsi="Palatino Linotype" w:cs="Symbol"/>
          <w:color w:val="000000"/>
          <w:sz w:val="20"/>
          <w:szCs w:val="20"/>
        </w:rPr>
      </w:pPr>
      <w:r>
        <w:rPr>
          <w:rFonts w:ascii="Palatino Linotype" w:hAnsi="Palatino Linotype" w:cs="Times New Roman"/>
          <w:color w:val="000000"/>
          <w:sz w:val="20"/>
          <w:szCs w:val="20"/>
        </w:rPr>
        <w:t xml:space="preserve">Presented before the </w:t>
      </w:r>
      <w:r w:rsidRPr="00814BD0">
        <w:rPr>
          <w:rFonts w:ascii="Palatino Linotype" w:hAnsi="Palatino Linotype" w:cs="Times New Roman"/>
          <w:color w:val="000000"/>
          <w:sz w:val="20"/>
          <w:szCs w:val="20"/>
        </w:rPr>
        <w:t>American Association for Justice</w:t>
      </w:r>
      <w:r>
        <w:rPr>
          <w:rFonts w:ascii="Palatino Linotype" w:hAnsi="Palatino Linotype" w:cs="Times New Roman"/>
          <w:color w:val="000000"/>
          <w:sz w:val="20"/>
          <w:szCs w:val="20"/>
        </w:rPr>
        <w:t xml:space="preserve">’s 2014 Annual Convention </w:t>
      </w:r>
      <w:r w:rsidRPr="00814BD0">
        <w:rPr>
          <w:rFonts w:ascii="Palatino Linotype" w:hAnsi="Palatino Linotype" w:cs="Times New Roman"/>
          <w:color w:val="000000"/>
          <w:sz w:val="20"/>
          <w:szCs w:val="20"/>
        </w:rPr>
        <w:t xml:space="preserve">on how to investigate </w:t>
      </w:r>
      <w:r>
        <w:rPr>
          <w:rFonts w:ascii="Palatino Linotype" w:hAnsi="Palatino Linotype" w:cs="Times New Roman"/>
          <w:color w:val="000000"/>
          <w:sz w:val="20"/>
          <w:szCs w:val="20"/>
        </w:rPr>
        <w:t xml:space="preserve">and litigate </w:t>
      </w:r>
      <w:r w:rsidRPr="00814BD0">
        <w:rPr>
          <w:rFonts w:ascii="Palatino Linotype" w:hAnsi="Palatino Linotype" w:cs="Times New Roman"/>
          <w:color w:val="000000"/>
          <w:sz w:val="20"/>
          <w:szCs w:val="20"/>
        </w:rPr>
        <w:t>anti-bullying claims</w:t>
      </w:r>
      <w:r>
        <w:rPr>
          <w:rFonts w:ascii="Palatino Linotype" w:hAnsi="Palatino Linotype" w:cs="Times New Roman"/>
          <w:color w:val="000000"/>
          <w:sz w:val="20"/>
          <w:szCs w:val="20"/>
        </w:rPr>
        <w:t xml:space="preserve"> in federal and state court. </w:t>
      </w:r>
    </w:p>
    <w:p w14:paraId="35AA27E3" w14:textId="77777777" w:rsidR="005F66CD" w:rsidRDefault="00814BD0" w:rsidP="005F66CD">
      <w:pPr>
        <w:pStyle w:val="ListParagraph"/>
        <w:spacing w:after="0" w:line="240" w:lineRule="auto"/>
        <w:rPr>
          <w:rFonts w:ascii="Palatino Linotype" w:hAnsi="Palatino Linotype" w:cs="Symbol"/>
          <w:color w:val="000000"/>
          <w:sz w:val="20"/>
          <w:szCs w:val="20"/>
        </w:rPr>
      </w:pPr>
      <w:r w:rsidRPr="00D7477F">
        <w:rPr>
          <w:rFonts w:ascii="Palatino Linotype" w:hAnsi="Palatino Linotype" w:cs="Symbol"/>
          <w:color w:val="000000"/>
          <w:sz w:val="20"/>
          <w:szCs w:val="20"/>
        </w:rPr>
        <w:t> </w:t>
      </w:r>
    </w:p>
    <w:p w14:paraId="306DE20A" w14:textId="5BC90388" w:rsidR="00456C15" w:rsidRPr="005F66CD" w:rsidRDefault="00456C15" w:rsidP="005F66CD">
      <w:pPr>
        <w:spacing w:after="0" w:line="240" w:lineRule="auto"/>
        <w:rPr>
          <w:rFonts w:ascii="Palatino Linotype" w:hAnsi="Palatino Linotype" w:cs="Symbol"/>
          <w:color w:val="000000"/>
          <w:sz w:val="20"/>
          <w:szCs w:val="20"/>
        </w:rPr>
      </w:pPr>
      <w:r w:rsidRPr="005F66CD">
        <w:rPr>
          <w:rFonts w:ascii="Palatino Linotype" w:hAnsi="Palatino Linotype"/>
          <w:b/>
          <w:bCs/>
          <w:sz w:val="20"/>
          <w:szCs w:val="20"/>
        </w:rPr>
        <w:t>Hon</w:t>
      </w:r>
      <w:r w:rsidR="00C92BBE" w:rsidRPr="005F66CD">
        <w:rPr>
          <w:rFonts w:ascii="Palatino Linotype" w:hAnsi="Palatino Linotype"/>
          <w:b/>
          <w:bCs/>
          <w:sz w:val="20"/>
          <w:szCs w:val="20"/>
        </w:rPr>
        <w:t>.</w:t>
      </w:r>
      <w:r w:rsidRPr="005F66CD">
        <w:rPr>
          <w:rFonts w:ascii="Palatino Linotype" w:hAnsi="Palatino Linotype"/>
          <w:b/>
          <w:bCs/>
          <w:sz w:val="20"/>
          <w:szCs w:val="20"/>
        </w:rPr>
        <w:t xml:space="preserve"> David Briones, Senior </w:t>
      </w:r>
      <w:r w:rsidR="00C92BBE" w:rsidRPr="005F66CD">
        <w:rPr>
          <w:rFonts w:ascii="Palatino Linotype" w:hAnsi="Palatino Linotype"/>
          <w:b/>
          <w:bCs/>
          <w:sz w:val="20"/>
          <w:szCs w:val="20"/>
        </w:rPr>
        <w:t xml:space="preserve">U.S. </w:t>
      </w:r>
      <w:r w:rsidRPr="005F66CD">
        <w:rPr>
          <w:rFonts w:ascii="Palatino Linotype" w:hAnsi="Palatino Linotype"/>
          <w:b/>
          <w:bCs/>
          <w:sz w:val="20"/>
          <w:szCs w:val="20"/>
        </w:rPr>
        <w:t>District Judge</w:t>
      </w:r>
      <w:r w:rsidR="00C92BBE" w:rsidRPr="005F66CD">
        <w:rPr>
          <w:rFonts w:ascii="Palatino Linotype" w:hAnsi="Palatino Linotype"/>
          <w:b/>
          <w:bCs/>
          <w:sz w:val="20"/>
          <w:szCs w:val="20"/>
        </w:rPr>
        <w:t xml:space="preserve">, </w:t>
      </w:r>
      <w:r w:rsidRPr="005F66CD">
        <w:rPr>
          <w:rFonts w:ascii="Palatino Linotype" w:hAnsi="Palatino Linotype"/>
          <w:sz w:val="20"/>
          <w:szCs w:val="20"/>
        </w:rPr>
        <w:t>El Paso, TX</w:t>
      </w:r>
      <w:r w:rsidR="006A6323" w:rsidRPr="005F66CD">
        <w:rPr>
          <w:rFonts w:ascii="Palatino Linotype" w:hAnsi="Palatino Linotype"/>
          <w:sz w:val="20"/>
          <w:szCs w:val="20"/>
        </w:rPr>
        <w:tab/>
        <w:t xml:space="preserve">   </w:t>
      </w:r>
    </w:p>
    <w:p w14:paraId="1333DE3D" w14:textId="0E2E8F2D" w:rsidR="006A6323" w:rsidRPr="00531223" w:rsidRDefault="006A6323" w:rsidP="00064785">
      <w:pPr>
        <w:widowControl w:val="0"/>
        <w:tabs>
          <w:tab w:val="left" w:pos="8300"/>
        </w:tabs>
        <w:autoSpaceDE w:val="0"/>
        <w:autoSpaceDN w:val="0"/>
        <w:adjustRightInd w:val="0"/>
        <w:spacing w:after="0" w:line="240" w:lineRule="auto"/>
        <w:ind w:right="20"/>
        <w:jc w:val="both"/>
        <w:rPr>
          <w:rFonts w:ascii="Palatino Linotype" w:hAnsi="Palatino Linotype"/>
          <w:i/>
          <w:sz w:val="20"/>
          <w:szCs w:val="20"/>
        </w:rPr>
      </w:pPr>
      <w:r w:rsidRPr="00531223">
        <w:rPr>
          <w:rFonts w:ascii="Palatino Linotype" w:hAnsi="Palatino Linotype"/>
          <w:i/>
          <w:sz w:val="20"/>
          <w:szCs w:val="20"/>
        </w:rPr>
        <w:t>Judicial Clerk</w:t>
      </w:r>
      <w:r w:rsidR="00310877" w:rsidRPr="00531223">
        <w:rPr>
          <w:rFonts w:ascii="Palatino Linotype" w:hAnsi="Palatino Linotype"/>
          <w:i/>
          <w:sz w:val="20"/>
          <w:szCs w:val="20"/>
        </w:rPr>
        <w:t>, September 2010 to September 2012</w:t>
      </w:r>
    </w:p>
    <w:p w14:paraId="7CAE2641" w14:textId="612FA05A" w:rsidR="00D7477F" w:rsidRPr="00D7477F" w:rsidRDefault="00A06BA3" w:rsidP="00A06BA3">
      <w:pPr>
        <w:pStyle w:val="ListParagraph"/>
        <w:numPr>
          <w:ilvl w:val="0"/>
          <w:numId w:val="11"/>
        </w:numPr>
        <w:rPr>
          <w:rFonts w:ascii="Palatino" w:hAnsi="Palatino" w:cs="Symbol"/>
          <w:sz w:val="20"/>
          <w:szCs w:val="20"/>
        </w:rPr>
      </w:pPr>
      <w:r>
        <w:rPr>
          <w:rFonts w:ascii="Palatino" w:hAnsi="Palatino"/>
          <w:sz w:val="20"/>
          <w:szCs w:val="20"/>
        </w:rPr>
        <w:t>Conducted legal research to draft</w:t>
      </w:r>
      <w:r w:rsidR="00D7477F" w:rsidRPr="00D7477F">
        <w:rPr>
          <w:rFonts w:ascii="Palatino" w:hAnsi="Palatino"/>
          <w:sz w:val="20"/>
          <w:szCs w:val="20"/>
        </w:rPr>
        <w:t xml:space="preserve"> judicial opinions in </w:t>
      </w:r>
      <w:r>
        <w:rPr>
          <w:rFonts w:ascii="Palatino" w:hAnsi="Palatino"/>
          <w:sz w:val="20"/>
          <w:szCs w:val="20"/>
        </w:rPr>
        <w:t xml:space="preserve">civil </w:t>
      </w:r>
      <w:r w:rsidR="00D7477F" w:rsidRPr="00D7477F">
        <w:rPr>
          <w:rFonts w:ascii="Palatino" w:hAnsi="Palatino"/>
          <w:sz w:val="20"/>
          <w:szCs w:val="20"/>
        </w:rPr>
        <w:t>cases</w:t>
      </w:r>
      <w:r>
        <w:rPr>
          <w:rFonts w:ascii="Palatino" w:hAnsi="Palatino"/>
          <w:sz w:val="20"/>
          <w:szCs w:val="20"/>
        </w:rPr>
        <w:t xml:space="preserve"> in federal civil rights and labor and </w:t>
      </w:r>
      <w:r w:rsidR="00D7477F" w:rsidRPr="00D7477F">
        <w:rPr>
          <w:rFonts w:ascii="Palatino" w:hAnsi="Palatino"/>
          <w:sz w:val="20"/>
          <w:szCs w:val="20"/>
        </w:rPr>
        <w:t>employment lawsuits</w:t>
      </w:r>
      <w:r>
        <w:rPr>
          <w:rFonts w:ascii="Palatino" w:hAnsi="Palatino"/>
          <w:sz w:val="20"/>
          <w:szCs w:val="20"/>
        </w:rPr>
        <w:t xml:space="preserve">. Drafted judicial opinions in criminal </w:t>
      </w:r>
      <w:r w:rsidR="00D7477F" w:rsidRPr="00D7477F">
        <w:rPr>
          <w:rFonts w:ascii="Palatino" w:hAnsi="Palatino"/>
          <w:sz w:val="20"/>
          <w:szCs w:val="20"/>
        </w:rPr>
        <w:t>cases involving immig</w:t>
      </w:r>
      <w:r>
        <w:rPr>
          <w:rFonts w:ascii="Palatino" w:hAnsi="Palatino"/>
          <w:sz w:val="20"/>
          <w:szCs w:val="20"/>
        </w:rPr>
        <w:t xml:space="preserve">ration, drug, sex, and weapons charges. </w:t>
      </w:r>
    </w:p>
    <w:p w14:paraId="6953EC1B" w14:textId="6FAE836A" w:rsidR="006A6323" w:rsidRPr="00D7477F" w:rsidRDefault="00E95EC7" w:rsidP="00D7477F">
      <w:pPr>
        <w:pStyle w:val="ListParagraph"/>
        <w:numPr>
          <w:ilvl w:val="0"/>
          <w:numId w:val="11"/>
        </w:numPr>
        <w:rPr>
          <w:rFonts w:ascii="Palatino" w:hAnsi="Palatino" w:cs="Symbol"/>
          <w:sz w:val="20"/>
          <w:szCs w:val="20"/>
        </w:rPr>
      </w:pPr>
      <w:r>
        <w:rPr>
          <w:rFonts w:ascii="Palatino" w:hAnsi="Palatino"/>
          <w:sz w:val="20"/>
          <w:szCs w:val="20"/>
        </w:rPr>
        <w:t>Managed</w:t>
      </w:r>
      <w:r w:rsidR="00D7477F" w:rsidRPr="00D7477F">
        <w:rPr>
          <w:rFonts w:ascii="Palatino" w:hAnsi="Palatino"/>
          <w:sz w:val="20"/>
          <w:szCs w:val="20"/>
        </w:rPr>
        <w:t xml:space="preserve"> approximately nine </w:t>
      </w:r>
      <w:r>
        <w:rPr>
          <w:rFonts w:ascii="Palatino" w:hAnsi="Palatino"/>
          <w:sz w:val="20"/>
          <w:szCs w:val="20"/>
        </w:rPr>
        <w:t xml:space="preserve">criminal </w:t>
      </w:r>
      <w:r w:rsidR="00D7477F" w:rsidRPr="00D7477F">
        <w:rPr>
          <w:rFonts w:ascii="Palatino" w:hAnsi="Palatino"/>
          <w:sz w:val="20"/>
          <w:szCs w:val="20"/>
        </w:rPr>
        <w:t xml:space="preserve">trials </w:t>
      </w:r>
      <w:r>
        <w:rPr>
          <w:rFonts w:ascii="Palatino" w:hAnsi="Palatino"/>
          <w:sz w:val="20"/>
          <w:szCs w:val="20"/>
        </w:rPr>
        <w:t>and drafted</w:t>
      </w:r>
      <w:r w:rsidR="00D7477F" w:rsidRPr="00D7477F">
        <w:rPr>
          <w:rFonts w:ascii="Palatino" w:hAnsi="Palatino"/>
          <w:sz w:val="20"/>
          <w:szCs w:val="20"/>
        </w:rPr>
        <w:t xml:space="preserve"> jury charges. </w:t>
      </w:r>
      <w:r w:rsidR="00D7477F" w:rsidRPr="00D7477F">
        <w:rPr>
          <w:rFonts w:ascii="Palatino" w:hAnsi="Palatino" w:cs="Symbol"/>
          <w:sz w:val="20"/>
          <w:szCs w:val="20"/>
        </w:rPr>
        <w:t> </w:t>
      </w:r>
    </w:p>
    <w:p w14:paraId="6BF22C7E" w14:textId="33599179" w:rsidR="00456C15" w:rsidRPr="00531223" w:rsidRDefault="00C92BBE" w:rsidP="00064785">
      <w:pPr>
        <w:widowControl w:val="0"/>
        <w:autoSpaceDE w:val="0"/>
        <w:autoSpaceDN w:val="0"/>
        <w:adjustRightInd w:val="0"/>
        <w:spacing w:after="0" w:line="240" w:lineRule="auto"/>
        <w:ind w:right="20"/>
        <w:jc w:val="both"/>
        <w:rPr>
          <w:rFonts w:ascii="Palatino Linotype" w:hAnsi="Palatino Linotype"/>
          <w:spacing w:val="-2"/>
          <w:sz w:val="20"/>
          <w:szCs w:val="20"/>
        </w:rPr>
      </w:pPr>
      <w:r w:rsidRPr="00531223">
        <w:rPr>
          <w:rFonts w:ascii="Palatino Linotype" w:hAnsi="Palatino Linotype"/>
          <w:b/>
          <w:bCs/>
          <w:spacing w:val="-1"/>
          <w:sz w:val="20"/>
          <w:szCs w:val="20"/>
        </w:rPr>
        <w:t xml:space="preserve">U.S. </w:t>
      </w:r>
      <w:r w:rsidR="00456C15" w:rsidRPr="00531223">
        <w:rPr>
          <w:rFonts w:ascii="Palatino Linotype" w:hAnsi="Palatino Linotype"/>
          <w:b/>
          <w:bCs/>
          <w:spacing w:val="-1"/>
          <w:sz w:val="20"/>
          <w:szCs w:val="20"/>
        </w:rPr>
        <w:t>Department of Justice, Civil Rights Division,</w:t>
      </w:r>
      <w:r w:rsidR="00456C15" w:rsidRPr="00531223">
        <w:rPr>
          <w:rFonts w:ascii="Palatino Linotype" w:hAnsi="Palatino Linotype"/>
          <w:sz w:val="20"/>
          <w:szCs w:val="20"/>
        </w:rPr>
        <w:t xml:space="preserve"> </w:t>
      </w:r>
      <w:r w:rsidR="00456C15" w:rsidRPr="00531223">
        <w:rPr>
          <w:rFonts w:ascii="Palatino Linotype" w:hAnsi="Palatino Linotype"/>
          <w:spacing w:val="-2"/>
          <w:sz w:val="20"/>
          <w:szCs w:val="20"/>
        </w:rPr>
        <w:t>W</w:t>
      </w:r>
      <w:r w:rsidR="00456C15" w:rsidRPr="00531223">
        <w:rPr>
          <w:rFonts w:ascii="Palatino Linotype" w:hAnsi="Palatino Linotype"/>
          <w:sz w:val="20"/>
          <w:szCs w:val="20"/>
        </w:rPr>
        <w:t>a</w:t>
      </w:r>
      <w:r w:rsidR="00456C15" w:rsidRPr="00531223">
        <w:rPr>
          <w:rFonts w:ascii="Palatino Linotype" w:hAnsi="Palatino Linotype"/>
          <w:spacing w:val="1"/>
          <w:sz w:val="20"/>
          <w:szCs w:val="20"/>
        </w:rPr>
        <w:t>s</w:t>
      </w:r>
      <w:r w:rsidR="00456C15" w:rsidRPr="00531223">
        <w:rPr>
          <w:rFonts w:ascii="Palatino Linotype" w:hAnsi="Palatino Linotype"/>
          <w:spacing w:val="-2"/>
          <w:sz w:val="20"/>
          <w:szCs w:val="20"/>
        </w:rPr>
        <w:t>h</w:t>
      </w:r>
      <w:r w:rsidR="00456C15" w:rsidRPr="00531223">
        <w:rPr>
          <w:rFonts w:ascii="Palatino Linotype" w:hAnsi="Palatino Linotype"/>
          <w:spacing w:val="1"/>
          <w:sz w:val="20"/>
          <w:szCs w:val="20"/>
        </w:rPr>
        <w:t>i</w:t>
      </w:r>
      <w:r w:rsidR="00456C15" w:rsidRPr="00531223">
        <w:rPr>
          <w:rFonts w:ascii="Palatino Linotype" w:hAnsi="Palatino Linotype"/>
          <w:sz w:val="20"/>
          <w:szCs w:val="20"/>
        </w:rPr>
        <w:t>n</w:t>
      </w:r>
      <w:r w:rsidR="00456C15" w:rsidRPr="00531223">
        <w:rPr>
          <w:rFonts w:ascii="Palatino Linotype" w:hAnsi="Palatino Linotype"/>
          <w:spacing w:val="-2"/>
          <w:sz w:val="20"/>
          <w:szCs w:val="20"/>
        </w:rPr>
        <w:t>g</w:t>
      </w:r>
      <w:r w:rsidR="00456C15" w:rsidRPr="00531223">
        <w:rPr>
          <w:rFonts w:ascii="Palatino Linotype" w:hAnsi="Palatino Linotype"/>
          <w:spacing w:val="1"/>
          <w:sz w:val="20"/>
          <w:szCs w:val="20"/>
        </w:rPr>
        <w:t>t</w:t>
      </w:r>
      <w:r w:rsidR="00456C15" w:rsidRPr="00531223">
        <w:rPr>
          <w:rFonts w:ascii="Palatino Linotype" w:hAnsi="Palatino Linotype"/>
          <w:sz w:val="20"/>
          <w:szCs w:val="20"/>
        </w:rPr>
        <w:t xml:space="preserve">on, </w:t>
      </w:r>
      <w:r w:rsidR="00456C15" w:rsidRPr="00531223">
        <w:rPr>
          <w:rFonts w:ascii="Palatino Linotype" w:hAnsi="Palatino Linotype"/>
          <w:spacing w:val="-1"/>
          <w:sz w:val="20"/>
          <w:szCs w:val="20"/>
        </w:rPr>
        <w:t>DC</w:t>
      </w:r>
      <w:r w:rsidRPr="00531223">
        <w:rPr>
          <w:rFonts w:ascii="Palatino Linotype" w:hAnsi="Palatino Linotype"/>
          <w:spacing w:val="-1"/>
          <w:sz w:val="20"/>
          <w:szCs w:val="20"/>
        </w:rPr>
        <w:t xml:space="preserve"> </w:t>
      </w:r>
      <w:r w:rsidR="006A6323" w:rsidRPr="00531223">
        <w:rPr>
          <w:rFonts w:ascii="Palatino Linotype" w:hAnsi="Palatino Linotype"/>
          <w:i/>
          <w:spacing w:val="-1"/>
          <w:sz w:val="20"/>
          <w:szCs w:val="20"/>
        </w:rPr>
        <w:t xml:space="preserve">          </w:t>
      </w:r>
      <w:r w:rsidRPr="00531223">
        <w:rPr>
          <w:rFonts w:ascii="Palatino Linotype" w:hAnsi="Palatino Linotype"/>
          <w:spacing w:val="-1"/>
          <w:sz w:val="20"/>
          <w:szCs w:val="20"/>
        </w:rPr>
        <w:t xml:space="preserve"> </w:t>
      </w:r>
      <w:r w:rsidRPr="00531223">
        <w:rPr>
          <w:rFonts w:ascii="Palatino Linotype" w:hAnsi="Palatino Linotype"/>
          <w:spacing w:val="-1"/>
          <w:sz w:val="20"/>
          <w:szCs w:val="20"/>
        </w:rPr>
        <w:tab/>
      </w:r>
      <w:r w:rsidRPr="00531223">
        <w:rPr>
          <w:rFonts w:ascii="Palatino Linotype" w:hAnsi="Palatino Linotype"/>
          <w:spacing w:val="-1"/>
          <w:sz w:val="20"/>
          <w:szCs w:val="20"/>
        </w:rPr>
        <w:tab/>
        <w:t xml:space="preserve">        </w:t>
      </w:r>
    </w:p>
    <w:p w14:paraId="68805FE2" w14:textId="5EF8608F" w:rsidR="006A6323" w:rsidRPr="00531223" w:rsidRDefault="006A6323" w:rsidP="00064785">
      <w:pPr>
        <w:widowControl w:val="0"/>
        <w:autoSpaceDE w:val="0"/>
        <w:autoSpaceDN w:val="0"/>
        <w:adjustRightInd w:val="0"/>
        <w:spacing w:after="0" w:line="240" w:lineRule="auto"/>
        <w:ind w:right="20"/>
        <w:jc w:val="both"/>
        <w:rPr>
          <w:rFonts w:ascii="Palatino Linotype" w:hAnsi="Palatino Linotype"/>
          <w:i/>
          <w:spacing w:val="-2"/>
          <w:sz w:val="20"/>
          <w:szCs w:val="20"/>
        </w:rPr>
      </w:pPr>
      <w:r w:rsidRPr="00531223">
        <w:rPr>
          <w:rFonts w:ascii="Palatino Linotype" w:hAnsi="Palatino Linotype"/>
          <w:i/>
          <w:spacing w:val="-2"/>
          <w:sz w:val="20"/>
          <w:szCs w:val="20"/>
        </w:rPr>
        <w:t>Legal Intern</w:t>
      </w:r>
      <w:r w:rsidR="00310877" w:rsidRPr="00531223">
        <w:rPr>
          <w:rFonts w:ascii="Palatino Linotype" w:hAnsi="Palatino Linotype"/>
          <w:i/>
          <w:spacing w:val="-2"/>
          <w:sz w:val="20"/>
          <w:szCs w:val="20"/>
        </w:rPr>
        <w:t>, February to May 2010</w:t>
      </w:r>
    </w:p>
    <w:p w14:paraId="4B3EEAC3" w14:textId="41F4612F" w:rsidR="00C92BBE" w:rsidRPr="00531223" w:rsidRDefault="00336AB7" w:rsidP="00064785">
      <w:pPr>
        <w:pStyle w:val="ListParagraph"/>
        <w:widowControl w:val="0"/>
        <w:numPr>
          <w:ilvl w:val="0"/>
          <w:numId w:val="11"/>
        </w:numPr>
        <w:autoSpaceDE w:val="0"/>
        <w:autoSpaceDN w:val="0"/>
        <w:adjustRightInd w:val="0"/>
        <w:spacing w:after="0" w:line="240" w:lineRule="auto"/>
        <w:ind w:right="20"/>
        <w:jc w:val="both"/>
        <w:rPr>
          <w:rFonts w:ascii="Palatino Linotype" w:hAnsi="Palatino Linotype"/>
          <w:sz w:val="20"/>
          <w:szCs w:val="20"/>
        </w:rPr>
      </w:pPr>
      <w:r w:rsidRPr="00531223">
        <w:rPr>
          <w:rFonts w:ascii="Palatino Linotype" w:hAnsi="Palatino Linotype"/>
          <w:iCs/>
          <w:sz w:val="20"/>
          <w:szCs w:val="20"/>
        </w:rPr>
        <w:t xml:space="preserve">Drafted </w:t>
      </w:r>
      <w:r w:rsidR="00C92BBE" w:rsidRPr="00531223">
        <w:rPr>
          <w:rFonts w:ascii="Palatino Linotype" w:hAnsi="Palatino Linotype"/>
          <w:iCs/>
          <w:sz w:val="20"/>
          <w:szCs w:val="20"/>
        </w:rPr>
        <w:t>l</w:t>
      </w:r>
      <w:r w:rsidR="00DD6D88" w:rsidRPr="00531223">
        <w:rPr>
          <w:rFonts w:ascii="Palatino Linotype" w:hAnsi="Palatino Linotype"/>
          <w:sz w:val="20"/>
          <w:szCs w:val="20"/>
        </w:rPr>
        <w:t xml:space="preserve">egal memorandum </w:t>
      </w:r>
      <w:r w:rsidR="00C92BBE" w:rsidRPr="00531223">
        <w:rPr>
          <w:rFonts w:ascii="Palatino Linotype" w:hAnsi="Palatino Linotype"/>
          <w:sz w:val="20"/>
          <w:szCs w:val="20"/>
        </w:rPr>
        <w:t>on discrete issues of federal civil rights law</w:t>
      </w:r>
      <w:r w:rsidRPr="00531223">
        <w:rPr>
          <w:rFonts w:ascii="Palatino Linotype" w:hAnsi="Palatino Linotype"/>
          <w:sz w:val="20"/>
          <w:szCs w:val="20"/>
        </w:rPr>
        <w:t xml:space="preserve"> for Educational Opportunities Section</w:t>
      </w:r>
      <w:r w:rsidR="00922B22" w:rsidRPr="00531223">
        <w:rPr>
          <w:rFonts w:ascii="Palatino Linotype" w:hAnsi="Palatino Linotype"/>
          <w:sz w:val="20"/>
          <w:szCs w:val="20"/>
        </w:rPr>
        <w:t>.</w:t>
      </w:r>
    </w:p>
    <w:p w14:paraId="3246E25C" w14:textId="77777777" w:rsidR="006A6323" w:rsidRPr="00531223" w:rsidRDefault="006A6323" w:rsidP="00064785">
      <w:pPr>
        <w:autoSpaceDE w:val="0"/>
        <w:autoSpaceDN w:val="0"/>
        <w:adjustRightInd w:val="0"/>
        <w:spacing w:after="0" w:line="240" w:lineRule="auto"/>
        <w:jc w:val="both"/>
        <w:rPr>
          <w:rFonts w:ascii="Palatino Linotype" w:hAnsi="Palatino Linotype"/>
          <w:b/>
          <w:sz w:val="20"/>
          <w:szCs w:val="20"/>
        </w:rPr>
      </w:pPr>
    </w:p>
    <w:p w14:paraId="523FF512" w14:textId="1BA17550" w:rsidR="00456C15" w:rsidRPr="00734BE1" w:rsidRDefault="00456C15" w:rsidP="00064785">
      <w:pPr>
        <w:autoSpaceDE w:val="0"/>
        <w:autoSpaceDN w:val="0"/>
        <w:adjustRightInd w:val="0"/>
        <w:spacing w:after="0" w:line="240" w:lineRule="auto"/>
        <w:jc w:val="both"/>
        <w:rPr>
          <w:rFonts w:ascii="Palatino Linotype" w:hAnsi="Palatino Linotype"/>
          <w:sz w:val="20"/>
          <w:szCs w:val="20"/>
          <w:lang w:val="es-419"/>
        </w:rPr>
      </w:pPr>
      <w:r w:rsidRPr="00734BE1">
        <w:rPr>
          <w:rFonts w:ascii="Palatino Linotype" w:hAnsi="Palatino Linotype"/>
          <w:b/>
          <w:sz w:val="20"/>
          <w:szCs w:val="20"/>
          <w:lang w:val="es-419"/>
        </w:rPr>
        <w:t>RioGrande Legal Aid (TRLA)</w:t>
      </w:r>
      <w:r w:rsidRPr="00734BE1">
        <w:rPr>
          <w:rFonts w:ascii="Palatino Linotype" w:hAnsi="Palatino Linotype"/>
          <w:sz w:val="20"/>
          <w:szCs w:val="20"/>
          <w:lang w:val="es-419"/>
        </w:rPr>
        <w:t xml:space="preserve">, </w:t>
      </w:r>
      <w:r w:rsidR="00336AB7" w:rsidRPr="00734BE1">
        <w:rPr>
          <w:rFonts w:ascii="Palatino Linotype" w:hAnsi="Palatino Linotype"/>
          <w:sz w:val="20"/>
          <w:szCs w:val="20"/>
          <w:lang w:val="es-419"/>
        </w:rPr>
        <w:t>El Paso, TX</w:t>
      </w:r>
      <w:r w:rsidRPr="00734BE1">
        <w:rPr>
          <w:rFonts w:ascii="Palatino Linotype" w:hAnsi="Palatino Linotype"/>
          <w:sz w:val="20"/>
          <w:szCs w:val="20"/>
          <w:lang w:val="es-419"/>
        </w:rPr>
        <w:t xml:space="preserve">                </w:t>
      </w:r>
      <w:r w:rsidRPr="00734BE1">
        <w:rPr>
          <w:rFonts w:ascii="Palatino Linotype" w:hAnsi="Palatino Linotype"/>
          <w:i/>
          <w:sz w:val="20"/>
          <w:szCs w:val="20"/>
          <w:lang w:val="es-419"/>
        </w:rPr>
        <w:tab/>
      </w:r>
      <w:r w:rsidRPr="00734BE1">
        <w:rPr>
          <w:rFonts w:ascii="Palatino Linotype" w:hAnsi="Palatino Linotype"/>
          <w:i/>
          <w:sz w:val="20"/>
          <w:szCs w:val="20"/>
          <w:lang w:val="es-419"/>
        </w:rPr>
        <w:tab/>
      </w:r>
      <w:r w:rsidRPr="00734BE1">
        <w:rPr>
          <w:rFonts w:ascii="Palatino Linotype" w:hAnsi="Palatino Linotype"/>
          <w:i/>
          <w:sz w:val="20"/>
          <w:szCs w:val="20"/>
          <w:lang w:val="es-419"/>
        </w:rPr>
        <w:tab/>
        <w:t xml:space="preserve">                 </w:t>
      </w:r>
      <w:r w:rsidR="006A6323" w:rsidRPr="00734BE1">
        <w:rPr>
          <w:rFonts w:ascii="Palatino Linotype" w:hAnsi="Palatino Linotype"/>
          <w:i/>
          <w:sz w:val="20"/>
          <w:szCs w:val="20"/>
          <w:lang w:val="es-419"/>
        </w:rPr>
        <w:t xml:space="preserve">  </w:t>
      </w:r>
      <w:r w:rsidR="006E28A2" w:rsidRPr="00734BE1">
        <w:rPr>
          <w:rFonts w:ascii="Palatino Linotype" w:hAnsi="Palatino Linotype"/>
          <w:i/>
          <w:sz w:val="20"/>
          <w:szCs w:val="20"/>
          <w:lang w:val="es-419"/>
        </w:rPr>
        <w:t xml:space="preserve">             </w:t>
      </w:r>
      <w:r w:rsidR="006A6323" w:rsidRPr="00734BE1">
        <w:rPr>
          <w:rFonts w:ascii="Palatino Linotype" w:hAnsi="Palatino Linotype"/>
          <w:i/>
          <w:sz w:val="20"/>
          <w:szCs w:val="20"/>
          <w:lang w:val="es-419"/>
        </w:rPr>
        <w:t xml:space="preserve"> </w:t>
      </w:r>
    </w:p>
    <w:p w14:paraId="6A05002C" w14:textId="34CF9C07" w:rsidR="006E28A2" w:rsidRPr="00531223" w:rsidRDefault="006E28A2" w:rsidP="00064785">
      <w:pPr>
        <w:autoSpaceDE w:val="0"/>
        <w:autoSpaceDN w:val="0"/>
        <w:adjustRightInd w:val="0"/>
        <w:spacing w:after="0" w:line="240" w:lineRule="auto"/>
        <w:jc w:val="both"/>
        <w:rPr>
          <w:rFonts w:ascii="Palatino Linotype" w:hAnsi="Palatino Linotype"/>
          <w:i/>
          <w:sz w:val="20"/>
          <w:szCs w:val="20"/>
        </w:rPr>
      </w:pPr>
      <w:r w:rsidRPr="00531223">
        <w:rPr>
          <w:rFonts w:ascii="Palatino Linotype" w:hAnsi="Palatino Linotype"/>
          <w:i/>
          <w:sz w:val="20"/>
          <w:szCs w:val="20"/>
        </w:rPr>
        <w:t>Law Clerk</w:t>
      </w:r>
      <w:r w:rsidR="00310877" w:rsidRPr="00531223">
        <w:rPr>
          <w:rFonts w:ascii="Palatino Linotype" w:hAnsi="Palatino Linotype"/>
          <w:i/>
          <w:sz w:val="20"/>
          <w:szCs w:val="20"/>
        </w:rPr>
        <w:t>, June to August 2009</w:t>
      </w:r>
    </w:p>
    <w:p w14:paraId="584235A6" w14:textId="55270053" w:rsidR="00922B22" w:rsidRPr="00531223" w:rsidRDefault="00456C15" w:rsidP="00064785">
      <w:pPr>
        <w:pStyle w:val="ListParagraph"/>
        <w:numPr>
          <w:ilvl w:val="0"/>
          <w:numId w:val="17"/>
        </w:numPr>
        <w:autoSpaceDE w:val="0"/>
        <w:autoSpaceDN w:val="0"/>
        <w:adjustRightInd w:val="0"/>
        <w:spacing w:after="0" w:line="240" w:lineRule="auto"/>
        <w:jc w:val="both"/>
        <w:rPr>
          <w:rFonts w:ascii="Palatino Linotype" w:hAnsi="Palatino Linotype"/>
          <w:sz w:val="20"/>
          <w:szCs w:val="20"/>
        </w:rPr>
      </w:pPr>
      <w:r w:rsidRPr="00531223">
        <w:rPr>
          <w:rFonts w:ascii="Palatino Linotype" w:hAnsi="Palatino Linotype"/>
          <w:sz w:val="20"/>
          <w:szCs w:val="20"/>
        </w:rPr>
        <w:t>Provided direct legal services to indigent clients facing eviction and other housing-related problems.</w:t>
      </w:r>
    </w:p>
    <w:p w14:paraId="0C7890C4" w14:textId="77777777" w:rsidR="001E06CB" w:rsidRPr="00A06BA3" w:rsidRDefault="001E06CB" w:rsidP="00A06BA3">
      <w:pPr>
        <w:autoSpaceDE w:val="0"/>
        <w:autoSpaceDN w:val="0"/>
        <w:adjustRightInd w:val="0"/>
        <w:spacing w:after="0" w:line="240" w:lineRule="auto"/>
        <w:jc w:val="both"/>
        <w:rPr>
          <w:rFonts w:ascii="Palatino Linotype" w:hAnsi="Palatino Linotype"/>
          <w:sz w:val="20"/>
          <w:szCs w:val="20"/>
        </w:rPr>
      </w:pPr>
    </w:p>
    <w:p w14:paraId="1B5E1A4F" w14:textId="29B5E5B5" w:rsidR="00456C15" w:rsidRPr="00531223" w:rsidRDefault="00456C15" w:rsidP="00064785">
      <w:pPr>
        <w:spacing w:after="0" w:line="240" w:lineRule="auto"/>
        <w:jc w:val="both"/>
        <w:rPr>
          <w:rFonts w:ascii="Palatino Linotype" w:hAnsi="Palatino Linotype"/>
          <w:sz w:val="20"/>
          <w:szCs w:val="20"/>
        </w:rPr>
      </w:pPr>
      <w:r w:rsidRPr="00531223">
        <w:rPr>
          <w:rFonts w:ascii="Palatino Linotype" w:hAnsi="Palatino Linotype"/>
          <w:b/>
          <w:sz w:val="20"/>
          <w:szCs w:val="20"/>
        </w:rPr>
        <w:t xml:space="preserve">American Civil Liberties Union of Maryland, </w:t>
      </w:r>
      <w:r w:rsidRPr="00531223">
        <w:rPr>
          <w:rFonts w:ascii="Palatino Linotype" w:hAnsi="Palatino Linotype"/>
          <w:sz w:val="20"/>
          <w:szCs w:val="20"/>
        </w:rPr>
        <w:t>Baltimore, MD</w:t>
      </w:r>
      <w:r w:rsidR="006E28A2" w:rsidRPr="00531223">
        <w:rPr>
          <w:rFonts w:ascii="Palatino Linotype" w:hAnsi="Palatino Linotype"/>
          <w:sz w:val="20"/>
          <w:szCs w:val="20"/>
        </w:rPr>
        <w:t xml:space="preserve">                      </w:t>
      </w:r>
      <w:r w:rsidRPr="00531223">
        <w:rPr>
          <w:rFonts w:ascii="Palatino Linotype" w:hAnsi="Palatino Linotype"/>
          <w:sz w:val="20"/>
          <w:szCs w:val="20"/>
        </w:rPr>
        <w:t xml:space="preserve">                                </w:t>
      </w:r>
      <w:r w:rsidR="006A6323" w:rsidRPr="00531223">
        <w:rPr>
          <w:rFonts w:ascii="Palatino Linotype" w:hAnsi="Palatino Linotype"/>
          <w:sz w:val="20"/>
          <w:szCs w:val="20"/>
        </w:rPr>
        <w:t xml:space="preserve">   </w:t>
      </w:r>
    </w:p>
    <w:p w14:paraId="7FC0F135" w14:textId="2D52441F" w:rsidR="006E28A2" w:rsidRPr="00531223" w:rsidRDefault="001E06CB" w:rsidP="00064785">
      <w:pPr>
        <w:spacing w:after="0" w:line="240" w:lineRule="auto"/>
        <w:jc w:val="both"/>
        <w:rPr>
          <w:rFonts w:ascii="Palatino Linotype" w:hAnsi="Palatino Linotype"/>
          <w:i/>
          <w:sz w:val="20"/>
          <w:szCs w:val="20"/>
        </w:rPr>
      </w:pPr>
      <w:r>
        <w:rPr>
          <w:rFonts w:ascii="Palatino Linotype" w:hAnsi="Palatino Linotype"/>
          <w:i/>
          <w:sz w:val="20"/>
          <w:szCs w:val="20"/>
        </w:rPr>
        <w:t>Legal Extern</w:t>
      </w:r>
      <w:r w:rsidR="00310877" w:rsidRPr="00531223">
        <w:rPr>
          <w:rFonts w:ascii="Palatino Linotype" w:hAnsi="Palatino Linotype"/>
          <w:i/>
          <w:sz w:val="20"/>
          <w:szCs w:val="20"/>
        </w:rPr>
        <w:t>, January to May 2009</w:t>
      </w:r>
    </w:p>
    <w:p w14:paraId="7543085C" w14:textId="450FC116" w:rsidR="00922B22" w:rsidRPr="00531223" w:rsidRDefault="00ED2FC3" w:rsidP="00064785">
      <w:pPr>
        <w:pStyle w:val="ListParagraph"/>
        <w:numPr>
          <w:ilvl w:val="0"/>
          <w:numId w:val="14"/>
        </w:numPr>
        <w:autoSpaceDE w:val="0"/>
        <w:autoSpaceDN w:val="0"/>
        <w:adjustRightInd w:val="0"/>
        <w:spacing w:after="0" w:line="240" w:lineRule="auto"/>
        <w:jc w:val="both"/>
        <w:rPr>
          <w:rFonts w:ascii="Palatino Linotype" w:hAnsi="Palatino Linotype"/>
          <w:sz w:val="20"/>
          <w:szCs w:val="20"/>
        </w:rPr>
      </w:pPr>
      <w:r w:rsidRPr="00531223">
        <w:rPr>
          <w:rFonts w:ascii="Palatino Linotype" w:hAnsi="Palatino Linotype"/>
          <w:sz w:val="20"/>
          <w:szCs w:val="20"/>
        </w:rPr>
        <w:t xml:space="preserve">Challenged campaign sign laws before </w:t>
      </w:r>
      <w:r w:rsidR="00456C15" w:rsidRPr="00531223">
        <w:rPr>
          <w:rFonts w:ascii="Palatino Linotype" w:hAnsi="Palatino Linotype"/>
          <w:sz w:val="20"/>
          <w:szCs w:val="20"/>
        </w:rPr>
        <w:t xml:space="preserve">Maryland State Board of Elections </w:t>
      </w:r>
      <w:r w:rsidR="00DB4100">
        <w:rPr>
          <w:rFonts w:ascii="Palatino Linotype" w:hAnsi="Palatino Linotype"/>
          <w:sz w:val="20"/>
          <w:szCs w:val="20"/>
        </w:rPr>
        <w:t xml:space="preserve">for violating the </w:t>
      </w:r>
      <w:r w:rsidRPr="00531223">
        <w:rPr>
          <w:rFonts w:ascii="Palatino Linotype" w:hAnsi="Palatino Linotype"/>
          <w:sz w:val="20"/>
          <w:szCs w:val="20"/>
        </w:rPr>
        <w:t xml:space="preserve">1st </w:t>
      </w:r>
      <w:r w:rsidR="00745767" w:rsidRPr="00531223">
        <w:rPr>
          <w:rFonts w:ascii="Palatino Linotype" w:hAnsi="Palatino Linotype"/>
          <w:sz w:val="20"/>
          <w:szCs w:val="20"/>
        </w:rPr>
        <w:t>Amendment</w:t>
      </w:r>
      <w:r w:rsidR="00456C15" w:rsidRPr="00531223">
        <w:rPr>
          <w:rFonts w:ascii="Palatino Linotype" w:hAnsi="Palatino Linotype"/>
          <w:sz w:val="20"/>
          <w:szCs w:val="20"/>
        </w:rPr>
        <w:t>.</w:t>
      </w:r>
    </w:p>
    <w:p w14:paraId="26361D0B" w14:textId="77777777" w:rsidR="006A6323" w:rsidRPr="00531223" w:rsidRDefault="006A6323" w:rsidP="00064785">
      <w:pPr>
        <w:spacing w:after="0" w:line="240" w:lineRule="auto"/>
        <w:jc w:val="both"/>
        <w:rPr>
          <w:rFonts w:ascii="Palatino Linotype" w:hAnsi="Palatino Linotype"/>
          <w:b/>
          <w:sz w:val="20"/>
          <w:szCs w:val="20"/>
        </w:rPr>
      </w:pPr>
    </w:p>
    <w:p w14:paraId="27A4A497" w14:textId="0C6F6D04" w:rsidR="00456C15" w:rsidRPr="00531223" w:rsidRDefault="00456C15" w:rsidP="00064785">
      <w:pPr>
        <w:spacing w:after="0" w:line="240" w:lineRule="auto"/>
        <w:jc w:val="both"/>
        <w:rPr>
          <w:rFonts w:ascii="Palatino Linotype" w:hAnsi="Palatino Linotype"/>
          <w:sz w:val="20"/>
          <w:szCs w:val="20"/>
        </w:rPr>
      </w:pPr>
      <w:r w:rsidRPr="00531223">
        <w:rPr>
          <w:rFonts w:ascii="Palatino Linotype" w:hAnsi="Palatino Linotype"/>
          <w:b/>
          <w:sz w:val="20"/>
          <w:szCs w:val="20"/>
        </w:rPr>
        <w:t xml:space="preserve">Center for Constitutional Rights, </w:t>
      </w:r>
      <w:r w:rsidRPr="00531223">
        <w:rPr>
          <w:rFonts w:ascii="Palatino Linotype" w:hAnsi="Palatino Linotype"/>
          <w:sz w:val="20"/>
          <w:szCs w:val="20"/>
        </w:rPr>
        <w:t>New York, NY</w:t>
      </w:r>
    </w:p>
    <w:p w14:paraId="75739085" w14:textId="496D9810" w:rsidR="006E28A2" w:rsidRPr="00531223" w:rsidRDefault="006E28A2" w:rsidP="00064785">
      <w:pPr>
        <w:spacing w:after="0" w:line="240" w:lineRule="auto"/>
        <w:jc w:val="both"/>
        <w:rPr>
          <w:rFonts w:ascii="Palatino Linotype" w:hAnsi="Palatino Linotype"/>
          <w:i/>
          <w:sz w:val="20"/>
          <w:szCs w:val="20"/>
        </w:rPr>
      </w:pPr>
      <w:r w:rsidRPr="00531223">
        <w:rPr>
          <w:rFonts w:ascii="Palatino Linotype" w:hAnsi="Palatino Linotype"/>
          <w:i/>
          <w:sz w:val="20"/>
          <w:szCs w:val="20"/>
        </w:rPr>
        <w:t>Ella Baker Fellow</w:t>
      </w:r>
      <w:r w:rsidR="00310877" w:rsidRPr="00531223">
        <w:rPr>
          <w:rFonts w:ascii="Palatino Linotype" w:hAnsi="Palatino Linotype"/>
          <w:i/>
          <w:sz w:val="20"/>
          <w:szCs w:val="20"/>
        </w:rPr>
        <w:t>, June to August 2008</w:t>
      </w:r>
    </w:p>
    <w:p w14:paraId="5E719A55" w14:textId="1F04FFDC" w:rsidR="00922B22" w:rsidRPr="00531223" w:rsidRDefault="00720CA9" w:rsidP="00064785">
      <w:pPr>
        <w:pStyle w:val="ListParagraph"/>
        <w:numPr>
          <w:ilvl w:val="0"/>
          <w:numId w:val="15"/>
        </w:numPr>
        <w:autoSpaceDE w:val="0"/>
        <w:autoSpaceDN w:val="0"/>
        <w:adjustRightInd w:val="0"/>
        <w:spacing w:after="0" w:line="240" w:lineRule="auto"/>
        <w:jc w:val="both"/>
        <w:rPr>
          <w:rFonts w:ascii="Palatino Linotype" w:hAnsi="Palatino Linotype"/>
          <w:sz w:val="20"/>
          <w:szCs w:val="20"/>
        </w:rPr>
      </w:pPr>
      <w:r>
        <w:rPr>
          <w:rFonts w:ascii="Palatino Linotype" w:hAnsi="Palatino Linotype"/>
          <w:sz w:val="20"/>
          <w:szCs w:val="20"/>
        </w:rPr>
        <w:t>Sorted through discovery documents to write</w:t>
      </w:r>
      <w:r w:rsidR="000E1962" w:rsidRPr="00531223">
        <w:rPr>
          <w:rFonts w:ascii="Palatino Linotype" w:hAnsi="Palatino Linotype"/>
          <w:sz w:val="20"/>
          <w:szCs w:val="20"/>
        </w:rPr>
        <w:t xml:space="preserve"> sections of an appellate brief </w:t>
      </w:r>
      <w:r w:rsidR="006A6323" w:rsidRPr="00531223">
        <w:rPr>
          <w:rFonts w:ascii="Palatino Linotype" w:hAnsi="Palatino Linotype"/>
          <w:sz w:val="20"/>
          <w:szCs w:val="20"/>
        </w:rPr>
        <w:t xml:space="preserve">that argued </w:t>
      </w:r>
      <w:r w:rsidR="000E1962" w:rsidRPr="00531223">
        <w:rPr>
          <w:rFonts w:ascii="Palatino Linotype" w:hAnsi="Palatino Linotype"/>
          <w:sz w:val="20"/>
          <w:szCs w:val="20"/>
        </w:rPr>
        <w:t xml:space="preserve">that U.S. courts </w:t>
      </w:r>
      <w:r w:rsidR="006A6323" w:rsidRPr="00531223">
        <w:rPr>
          <w:rFonts w:ascii="Palatino Linotype" w:hAnsi="Palatino Linotype"/>
          <w:sz w:val="20"/>
          <w:szCs w:val="20"/>
        </w:rPr>
        <w:t xml:space="preserve">have </w:t>
      </w:r>
      <w:r w:rsidR="000E1962" w:rsidRPr="00531223">
        <w:rPr>
          <w:rFonts w:ascii="Palatino Linotype" w:hAnsi="Palatino Linotype"/>
          <w:sz w:val="20"/>
          <w:szCs w:val="20"/>
        </w:rPr>
        <w:t>personal jurisdiction over Shell Oil for human rights abuses committed in Nigeria</w:t>
      </w:r>
      <w:r w:rsidR="00456C15" w:rsidRPr="00531223">
        <w:rPr>
          <w:rFonts w:ascii="Palatino Linotype" w:hAnsi="Palatino Linotype"/>
          <w:sz w:val="20"/>
          <w:szCs w:val="20"/>
        </w:rPr>
        <w:t>.</w:t>
      </w:r>
    </w:p>
    <w:p w14:paraId="30E13D84" w14:textId="77777777" w:rsidR="00531223" w:rsidRDefault="00531223" w:rsidP="00064785">
      <w:pPr>
        <w:spacing w:after="0" w:line="240" w:lineRule="auto"/>
        <w:jc w:val="both"/>
        <w:rPr>
          <w:rFonts w:ascii="Palatino Linotype" w:hAnsi="Palatino Linotype"/>
          <w:b/>
          <w:sz w:val="20"/>
          <w:szCs w:val="20"/>
        </w:rPr>
      </w:pPr>
    </w:p>
    <w:p w14:paraId="2F2543C7" w14:textId="097E32C0" w:rsidR="00456C15" w:rsidRPr="00531223" w:rsidRDefault="00456C15" w:rsidP="00064785">
      <w:pPr>
        <w:spacing w:after="0" w:line="240" w:lineRule="auto"/>
        <w:jc w:val="both"/>
        <w:rPr>
          <w:rFonts w:ascii="Palatino Linotype" w:hAnsi="Palatino Linotype"/>
          <w:i/>
          <w:sz w:val="20"/>
          <w:szCs w:val="20"/>
        </w:rPr>
      </w:pPr>
      <w:r w:rsidRPr="00531223">
        <w:rPr>
          <w:rFonts w:ascii="Palatino Linotype" w:hAnsi="Palatino Linotype"/>
          <w:b/>
          <w:sz w:val="20"/>
          <w:szCs w:val="20"/>
        </w:rPr>
        <w:t xml:space="preserve">Nonprofit Enterprise Center, </w:t>
      </w:r>
      <w:r w:rsidR="006E28A2" w:rsidRPr="00531223">
        <w:rPr>
          <w:rFonts w:ascii="Palatino Linotype" w:hAnsi="Palatino Linotype"/>
          <w:sz w:val="20"/>
          <w:szCs w:val="20"/>
        </w:rPr>
        <w:t>El Paso, TX</w:t>
      </w:r>
      <w:r w:rsidR="000E1962" w:rsidRPr="00531223">
        <w:rPr>
          <w:rFonts w:ascii="Palatino Linotype" w:hAnsi="Palatino Linotype"/>
          <w:i/>
          <w:sz w:val="20"/>
          <w:szCs w:val="20"/>
        </w:rPr>
        <w:tab/>
      </w:r>
      <w:r w:rsidR="000E1962" w:rsidRPr="00531223">
        <w:rPr>
          <w:rFonts w:ascii="Palatino Linotype" w:hAnsi="Palatino Linotype"/>
          <w:i/>
          <w:sz w:val="20"/>
          <w:szCs w:val="20"/>
        </w:rPr>
        <w:tab/>
      </w:r>
      <w:r w:rsidRPr="00531223">
        <w:rPr>
          <w:rFonts w:ascii="Palatino Linotype" w:hAnsi="Palatino Linotype"/>
          <w:i/>
          <w:sz w:val="20"/>
          <w:szCs w:val="20"/>
        </w:rPr>
        <w:t xml:space="preserve"> </w:t>
      </w:r>
    </w:p>
    <w:p w14:paraId="43830C8E" w14:textId="6583B9DD" w:rsidR="006E28A2" w:rsidRPr="00531223" w:rsidRDefault="006E28A2" w:rsidP="00064785">
      <w:pPr>
        <w:spacing w:after="0" w:line="240" w:lineRule="auto"/>
        <w:jc w:val="both"/>
        <w:rPr>
          <w:rFonts w:ascii="Palatino Linotype" w:hAnsi="Palatino Linotype"/>
          <w:sz w:val="20"/>
          <w:szCs w:val="20"/>
        </w:rPr>
      </w:pPr>
      <w:r w:rsidRPr="00531223">
        <w:rPr>
          <w:rFonts w:ascii="Palatino Linotype" w:hAnsi="Palatino Linotype"/>
          <w:i/>
          <w:sz w:val="20"/>
          <w:szCs w:val="20"/>
        </w:rPr>
        <w:t>Organization Specialist</w:t>
      </w:r>
      <w:r w:rsidR="00310877" w:rsidRPr="00531223">
        <w:rPr>
          <w:rFonts w:ascii="Palatino Linotype" w:hAnsi="Palatino Linotype"/>
          <w:i/>
          <w:sz w:val="20"/>
          <w:szCs w:val="20"/>
        </w:rPr>
        <w:t>, September 2006 to August 2007</w:t>
      </w:r>
    </w:p>
    <w:p w14:paraId="4A63F288" w14:textId="03D6992A" w:rsidR="006A6323" w:rsidRPr="00531223" w:rsidRDefault="000E1962" w:rsidP="00064785">
      <w:pPr>
        <w:pStyle w:val="ListParagraph"/>
        <w:numPr>
          <w:ilvl w:val="0"/>
          <w:numId w:val="19"/>
        </w:numPr>
        <w:autoSpaceDE w:val="0"/>
        <w:autoSpaceDN w:val="0"/>
        <w:adjustRightInd w:val="0"/>
        <w:spacing w:after="0" w:line="240" w:lineRule="auto"/>
        <w:jc w:val="both"/>
        <w:rPr>
          <w:rFonts w:ascii="Palatino Linotype" w:hAnsi="Palatino Linotype"/>
          <w:i/>
          <w:iCs/>
          <w:sz w:val="20"/>
          <w:szCs w:val="20"/>
        </w:rPr>
      </w:pPr>
      <w:r w:rsidRPr="00531223">
        <w:rPr>
          <w:rFonts w:ascii="Palatino Linotype" w:hAnsi="Palatino Linotype"/>
          <w:sz w:val="20"/>
          <w:szCs w:val="20"/>
        </w:rPr>
        <w:t>C</w:t>
      </w:r>
      <w:r w:rsidR="00456C15" w:rsidRPr="00531223">
        <w:rPr>
          <w:rFonts w:ascii="Palatino Linotype" w:hAnsi="Palatino Linotype"/>
          <w:sz w:val="20"/>
          <w:szCs w:val="20"/>
        </w:rPr>
        <w:t>onsultant in a bi-national evaluation of disaster relief projects in El Paso, TX and Juárez, Mexico.</w:t>
      </w:r>
    </w:p>
    <w:p w14:paraId="0395303F" w14:textId="77777777" w:rsidR="00310877" w:rsidRPr="00531223" w:rsidRDefault="00310877" w:rsidP="00064785">
      <w:pPr>
        <w:pStyle w:val="ListParagraph"/>
        <w:autoSpaceDE w:val="0"/>
        <w:autoSpaceDN w:val="0"/>
        <w:adjustRightInd w:val="0"/>
        <w:spacing w:after="0" w:line="240" w:lineRule="auto"/>
        <w:jc w:val="both"/>
        <w:rPr>
          <w:rFonts w:ascii="Palatino Linotype" w:hAnsi="Palatino Linotype"/>
          <w:i/>
          <w:iCs/>
          <w:sz w:val="20"/>
          <w:szCs w:val="20"/>
        </w:rPr>
      </w:pPr>
    </w:p>
    <w:p w14:paraId="39913F49" w14:textId="1BB68099" w:rsidR="00310877" w:rsidRPr="00531223" w:rsidRDefault="00310877" w:rsidP="00064785">
      <w:pPr>
        <w:spacing w:after="0" w:line="240" w:lineRule="auto"/>
        <w:jc w:val="both"/>
        <w:rPr>
          <w:rFonts w:ascii="Palatino Linotype" w:eastAsia="Arial Unicode MS" w:hAnsi="Palatino Linotype"/>
          <w:sz w:val="20"/>
          <w:szCs w:val="20"/>
        </w:rPr>
      </w:pPr>
      <w:r w:rsidRPr="00531223">
        <w:rPr>
          <w:rFonts w:ascii="Palatino Linotype" w:eastAsia="Arial Unicode MS" w:hAnsi="Palatino Linotype"/>
          <w:b/>
          <w:bCs/>
          <w:sz w:val="20"/>
          <w:szCs w:val="20"/>
        </w:rPr>
        <w:t>Catholic Relief Services (CRS)</w:t>
      </w:r>
      <w:r w:rsidRPr="00531223">
        <w:rPr>
          <w:rFonts w:ascii="Palatino Linotype" w:eastAsia="Arial Unicode MS" w:hAnsi="Palatino Linotype"/>
          <w:sz w:val="20"/>
          <w:szCs w:val="20"/>
        </w:rPr>
        <w:tab/>
        <w:t xml:space="preserve">  </w:t>
      </w:r>
      <w:r w:rsidR="00A06BA3">
        <w:rPr>
          <w:rFonts w:ascii="Palatino Linotype" w:eastAsia="Arial Unicode MS" w:hAnsi="Palatino Linotype"/>
          <w:sz w:val="20"/>
          <w:szCs w:val="20"/>
        </w:rPr>
        <w:t xml:space="preserve">                              </w:t>
      </w:r>
      <w:r w:rsidRPr="00531223">
        <w:rPr>
          <w:rFonts w:ascii="Palatino Linotype" w:eastAsia="Arial Unicode MS" w:hAnsi="Palatino Linotype"/>
          <w:sz w:val="20"/>
          <w:szCs w:val="20"/>
        </w:rPr>
        <w:t xml:space="preserve">                         </w:t>
      </w:r>
    </w:p>
    <w:p w14:paraId="6B764683" w14:textId="4B0E2D2D" w:rsidR="00310877" w:rsidRPr="00531223" w:rsidRDefault="00310877" w:rsidP="00064785">
      <w:pPr>
        <w:spacing w:after="0" w:line="240" w:lineRule="auto"/>
        <w:jc w:val="both"/>
        <w:rPr>
          <w:rFonts w:ascii="Palatino Linotype" w:eastAsia="Arial Unicode MS" w:hAnsi="Palatino Linotype"/>
          <w:i/>
          <w:iCs/>
          <w:sz w:val="20"/>
          <w:szCs w:val="20"/>
        </w:rPr>
      </w:pPr>
      <w:r w:rsidRPr="00531223">
        <w:rPr>
          <w:rFonts w:ascii="Palatino Linotype" w:eastAsia="Arial Unicode MS" w:hAnsi="Palatino Linotype"/>
          <w:i/>
          <w:iCs/>
          <w:sz w:val="20"/>
          <w:szCs w:val="20"/>
        </w:rPr>
        <w:t>Program Manager/Livelihoods Advi</w:t>
      </w:r>
      <w:r w:rsidR="00A06BA3">
        <w:rPr>
          <w:rFonts w:ascii="Palatino Linotype" w:eastAsia="Arial Unicode MS" w:hAnsi="Palatino Linotype"/>
          <w:i/>
          <w:iCs/>
          <w:sz w:val="20"/>
          <w:szCs w:val="20"/>
        </w:rPr>
        <w:t xml:space="preserve">sor, </w:t>
      </w:r>
      <w:r w:rsidR="00A06BA3" w:rsidRPr="00A06BA3">
        <w:rPr>
          <w:rFonts w:ascii="Palatino Linotype" w:eastAsia="Arial Unicode MS" w:hAnsi="Palatino Linotype"/>
          <w:i/>
          <w:sz w:val="20"/>
          <w:szCs w:val="20"/>
        </w:rPr>
        <w:t>Batticaloa, Sri Lanka</w:t>
      </w:r>
      <w:r w:rsidR="00A06BA3">
        <w:rPr>
          <w:rFonts w:ascii="Palatino Linotype" w:eastAsia="Arial Unicode MS" w:hAnsi="Palatino Linotype"/>
          <w:i/>
          <w:iCs/>
          <w:sz w:val="20"/>
          <w:szCs w:val="20"/>
        </w:rPr>
        <w:t>, February 2005 to July 2006</w:t>
      </w:r>
    </w:p>
    <w:p w14:paraId="6A64F04A" w14:textId="6AE5CB44" w:rsidR="00310877" w:rsidRPr="00531223" w:rsidRDefault="00DB4100" w:rsidP="00064785">
      <w:pPr>
        <w:numPr>
          <w:ilvl w:val="0"/>
          <w:numId w:val="4"/>
        </w:numPr>
        <w:spacing w:after="0" w:line="240" w:lineRule="auto"/>
        <w:jc w:val="both"/>
        <w:rPr>
          <w:rFonts w:ascii="Palatino Linotype" w:eastAsia="Arial Unicode MS" w:hAnsi="Palatino Linotype"/>
          <w:b/>
          <w:bCs/>
          <w:sz w:val="20"/>
          <w:szCs w:val="20"/>
        </w:rPr>
      </w:pPr>
      <w:r>
        <w:rPr>
          <w:rFonts w:ascii="Palatino Linotype" w:hAnsi="Palatino Linotype"/>
          <w:sz w:val="20"/>
          <w:szCs w:val="20"/>
        </w:rPr>
        <w:t>Co-m</w:t>
      </w:r>
      <w:r w:rsidR="00310877" w:rsidRPr="00531223">
        <w:rPr>
          <w:rFonts w:ascii="Palatino Linotype" w:hAnsi="Palatino Linotype"/>
          <w:sz w:val="20"/>
          <w:szCs w:val="20"/>
        </w:rPr>
        <w:t>anage</w:t>
      </w:r>
      <w:r>
        <w:rPr>
          <w:rFonts w:ascii="Palatino Linotype" w:hAnsi="Palatino Linotype"/>
          <w:sz w:val="20"/>
          <w:szCs w:val="20"/>
        </w:rPr>
        <w:t>d</w:t>
      </w:r>
      <w:r w:rsidR="00310877" w:rsidRPr="00531223">
        <w:rPr>
          <w:rFonts w:ascii="Palatino Linotype" w:hAnsi="Palatino Linotype"/>
          <w:sz w:val="20"/>
          <w:szCs w:val="20"/>
        </w:rPr>
        <w:t xml:space="preserve"> delivery of non-food items to over 2000 families affected by the 26 December 2004 Indian Ocean Tsunami; co-managed delivery of materials to construct over 2000 transitional shelters for internally displaced people; and co-manage</w:t>
      </w:r>
      <w:r>
        <w:rPr>
          <w:rFonts w:ascii="Palatino Linotype" w:hAnsi="Palatino Linotype"/>
          <w:sz w:val="20"/>
          <w:szCs w:val="20"/>
        </w:rPr>
        <w:t>d</w:t>
      </w:r>
      <w:r w:rsidR="00310877" w:rsidRPr="00531223">
        <w:rPr>
          <w:rFonts w:ascii="Palatino Linotype" w:hAnsi="Palatino Linotype"/>
          <w:sz w:val="20"/>
          <w:szCs w:val="20"/>
        </w:rPr>
        <w:t xml:space="preserve"> the provision of over 350 person hours of cash-for-work to Tsunami-affected laborers</w:t>
      </w:r>
      <w:r w:rsidR="00064785" w:rsidRPr="00531223">
        <w:rPr>
          <w:rFonts w:ascii="Palatino Linotype" w:hAnsi="Palatino Linotype"/>
          <w:sz w:val="20"/>
          <w:szCs w:val="20"/>
        </w:rPr>
        <w:t xml:space="preserve">. </w:t>
      </w:r>
    </w:p>
    <w:p w14:paraId="5386659E" w14:textId="79E7E711" w:rsidR="00310877" w:rsidRPr="00531223" w:rsidRDefault="00310877" w:rsidP="00064785">
      <w:pPr>
        <w:spacing w:after="0" w:line="240" w:lineRule="auto"/>
        <w:jc w:val="both"/>
        <w:rPr>
          <w:rFonts w:ascii="Palatino Linotype" w:eastAsia="Arial Unicode MS" w:hAnsi="Palatino Linotype"/>
          <w:i/>
          <w:iCs/>
          <w:sz w:val="20"/>
          <w:szCs w:val="20"/>
        </w:rPr>
      </w:pPr>
      <w:r w:rsidRPr="00531223">
        <w:rPr>
          <w:rFonts w:ascii="Palatino Linotype" w:eastAsia="Arial Unicode MS" w:hAnsi="Palatino Linotype"/>
          <w:i/>
          <w:iCs/>
          <w:sz w:val="20"/>
          <w:szCs w:val="20"/>
        </w:rPr>
        <w:t xml:space="preserve">International Development Fellow, </w:t>
      </w:r>
      <w:r w:rsidR="00A06BA3">
        <w:rPr>
          <w:rFonts w:ascii="Palatino Linotype" w:eastAsia="Arial Unicode MS" w:hAnsi="Palatino Linotype"/>
          <w:i/>
          <w:iCs/>
          <w:sz w:val="20"/>
          <w:szCs w:val="20"/>
        </w:rPr>
        <w:t xml:space="preserve">Freetown Sierra Leone, </w:t>
      </w:r>
      <w:r w:rsidRPr="00531223">
        <w:rPr>
          <w:rFonts w:ascii="Palatino Linotype" w:eastAsia="Arial Unicode MS" w:hAnsi="Palatino Linotype"/>
          <w:i/>
          <w:iCs/>
          <w:sz w:val="20"/>
          <w:szCs w:val="20"/>
        </w:rPr>
        <w:t>July 2004 to February 2005</w:t>
      </w:r>
    </w:p>
    <w:p w14:paraId="1EE39243" w14:textId="5F77BBC3" w:rsidR="00310877" w:rsidRPr="00531223" w:rsidRDefault="00DB4100" w:rsidP="00064785">
      <w:pPr>
        <w:pStyle w:val="Header"/>
        <w:numPr>
          <w:ilvl w:val="0"/>
          <w:numId w:val="3"/>
        </w:numPr>
        <w:tabs>
          <w:tab w:val="clear" w:pos="4320"/>
          <w:tab w:val="clear" w:pos="8640"/>
        </w:tabs>
        <w:jc w:val="both"/>
        <w:rPr>
          <w:rFonts w:ascii="Palatino Linotype" w:hAnsi="Palatino Linotype" w:cs="Arial"/>
        </w:rPr>
      </w:pPr>
      <w:r>
        <w:rPr>
          <w:rFonts w:ascii="Palatino Linotype" w:eastAsia="Arial Unicode MS" w:hAnsi="Palatino Linotype" w:cs="Arial"/>
        </w:rPr>
        <w:t>D</w:t>
      </w:r>
      <w:r w:rsidR="00310877" w:rsidRPr="00531223">
        <w:rPr>
          <w:rFonts w:ascii="Palatino Linotype" w:eastAsia="Arial Unicode MS" w:hAnsi="Palatino Linotype" w:cs="Arial"/>
        </w:rPr>
        <w:t>evelop</w:t>
      </w:r>
      <w:r>
        <w:rPr>
          <w:rFonts w:ascii="Palatino Linotype" w:eastAsia="Arial Unicode MS" w:hAnsi="Palatino Linotype" w:cs="Arial"/>
        </w:rPr>
        <w:t>ed</w:t>
      </w:r>
      <w:r w:rsidR="00310877" w:rsidRPr="00531223">
        <w:rPr>
          <w:rFonts w:ascii="Palatino Linotype" w:eastAsia="Arial Unicode MS" w:hAnsi="Palatino Linotype" w:cs="Arial"/>
        </w:rPr>
        <w:t xml:space="preserve"> a four-year strategy to guide CRS Sierra Leone’s peacebuilding and good governance program</w:t>
      </w:r>
      <w:r>
        <w:rPr>
          <w:rFonts w:ascii="Palatino Linotype" w:eastAsia="Arial Unicode MS" w:hAnsi="Palatino Linotype" w:cs="Arial"/>
        </w:rPr>
        <w:t>ming</w:t>
      </w:r>
      <w:r w:rsidR="00064785" w:rsidRPr="00531223">
        <w:rPr>
          <w:rFonts w:ascii="Palatino Linotype" w:eastAsia="Arial Unicode MS" w:hAnsi="Palatino Linotype" w:cs="Arial"/>
        </w:rPr>
        <w:t>.</w:t>
      </w:r>
    </w:p>
    <w:p w14:paraId="297B382B" w14:textId="77777777" w:rsidR="00310877" w:rsidRPr="00531223" w:rsidRDefault="00310877" w:rsidP="00064785">
      <w:pPr>
        <w:autoSpaceDE w:val="0"/>
        <w:autoSpaceDN w:val="0"/>
        <w:adjustRightInd w:val="0"/>
        <w:spacing w:after="0" w:line="240" w:lineRule="auto"/>
        <w:jc w:val="both"/>
        <w:rPr>
          <w:rFonts w:ascii="Palatino Linotype" w:hAnsi="Palatino Linotype"/>
          <w:sz w:val="20"/>
          <w:szCs w:val="20"/>
        </w:rPr>
      </w:pPr>
    </w:p>
    <w:p w14:paraId="772689FC" w14:textId="77777777" w:rsidR="00310877" w:rsidRPr="00531223" w:rsidRDefault="00310877" w:rsidP="00064785">
      <w:pPr>
        <w:spacing w:after="0" w:line="240" w:lineRule="auto"/>
        <w:ind w:left="2160" w:hanging="2160"/>
        <w:jc w:val="both"/>
        <w:rPr>
          <w:rFonts w:ascii="Palatino Linotype" w:eastAsia="Arial Unicode MS" w:hAnsi="Palatino Linotype"/>
          <w:bCs/>
          <w:sz w:val="20"/>
          <w:szCs w:val="20"/>
          <w:lang w:val="pt-BR"/>
        </w:rPr>
      </w:pPr>
      <w:r w:rsidRPr="00531223">
        <w:rPr>
          <w:rFonts w:ascii="Palatino Linotype" w:eastAsia="Arial Unicode MS" w:hAnsi="Palatino Linotype"/>
          <w:b/>
          <w:bCs/>
          <w:sz w:val="20"/>
          <w:szCs w:val="20"/>
          <w:lang w:val="pt-BR"/>
        </w:rPr>
        <w:t xml:space="preserve">Global Justice Center (Centro de Justiça Global), </w:t>
      </w:r>
      <w:r w:rsidRPr="00531223">
        <w:rPr>
          <w:rFonts w:ascii="Palatino Linotype" w:eastAsia="Arial Unicode MS" w:hAnsi="Palatino Linotype"/>
          <w:bCs/>
          <w:sz w:val="20"/>
          <w:szCs w:val="20"/>
          <w:lang w:val="pt-BR"/>
        </w:rPr>
        <w:t xml:space="preserve">Rio de Janeiro, </w:t>
      </w:r>
      <w:proofErr w:type="spellStart"/>
      <w:r w:rsidRPr="00531223">
        <w:rPr>
          <w:rFonts w:ascii="Palatino Linotype" w:eastAsia="Arial Unicode MS" w:hAnsi="Palatino Linotype"/>
          <w:bCs/>
          <w:sz w:val="20"/>
          <w:szCs w:val="20"/>
          <w:lang w:val="pt-BR"/>
        </w:rPr>
        <w:t>Brazil</w:t>
      </w:r>
      <w:proofErr w:type="spellEnd"/>
    </w:p>
    <w:p w14:paraId="1C887126" w14:textId="1FB8AD9B" w:rsidR="00310877" w:rsidRPr="00531223" w:rsidRDefault="00720CA9" w:rsidP="00064785">
      <w:pPr>
        <w:spacing w:after="0" w:line="240" w:lineRule="auto"/>
        <w:ind w:left="2160" w:hanging="2160"/>
        <w:jc w:val="both"/>
        <w:rPr>
          <w:rFonts w:ascii="Palatino Linotype" w:eastAsia="Arial Unicode MS" w:hAnsi="Palatino Linotype"/>
          <w:bCs/>
          <w:sz w:val="20"/>
          <w:szCs w:val="20"/>
        </w:rPr>
      </w:pPr>
      <w:r>
        <w:rPr>
          <w:rFonts w:ascii="Palatino Linotype" w:eastAsia="Arial Unicode MS" w:hAnsi="Palatino Linotype"/>
          <w:bCs/>
          <w:i/>
          <w:sz w:val="20"/>
          <w:szCs w:val="20"/>
        </w:rPr>
        <w:t>Researcher</w:t>
      </w:r>
      <w:r w:rsidR="00310877" w:rsidRPr="00531223">
        <w:rPr>
          <w:rFonts w:ascii="Palatino Linotype" w:eastAsia="Arial Unicode MS" w:hAnsi="Palatino Linotype"/>
          <w:bCs/>
          <w:i/>
          <w:sz w:val="20"/>
          <w:szCs w:val="20"/>
        </w:rPr>
        <w:t>, June 2002 to May 2003</w:t>
      </w:r>
      <w:r w:rsidR="00310877" w:rsidRPr="00531223">
        <w:rPr>
          <w:rFonts w:ascii="Palatino Linotype" w:eastAsia="Arial Unicode MS" w:hAnsi="Palatino Linotype"/>
          <w:bCs/>
          <w:sz w:val="20"/>
          <w:szCs w:val="20"/>
        </w:rPr>
        <w:t xml:space="preserve"> </w:t>
      </w:r>
    </w:p>
    <w:p w14:paraId="28DB3B3A" w14:textId="47EEAC37" w:rsidR="00310877" w:rsidRPr="00531223" w:rsidRDefault="00310877" w:rsidP="00064785">
      <w:pPr>
        <w:numPr>
          <w:ilvl w:val="0"/>
          <w:numId w:val="2"/>
        </w:numPr>
        <w:spacing w:after="0" w:line="240" w:lineRule="auto"/>
        <w:jc w:val="both"/>
        <w:rPr>
          <w:rFonts w:ascii="Palatino Linotype" w:hAnsi="Palatino Linotype"/>
          <w:sz w:val="20"/>
          <w:szCs w:val="20"/>
        </w:rPr>
      </w:pPr>
      <w:r w:rsidRPr="00531223">
        <w:rPr>
          <w:rFonts w:ascii="Palatino Linotype" w:hAnsi="Palatino Linotype"/>
          <w:spacing w:val="-5"/>
          <w:sz w:val="20"/>
          <w:szCs w:val="20"/>
        </w:rPr>
        <w:t>Interviewed key stakeholders and examined legal documents to uncover police violence and faulty criminal investigations to write two chapters of a book on summary executions in Brazi</w:t>
      </w:r>
      <w:r w:rsidR="00064785" w:rsidRPr="00531223">
        <w:rPr>
          <w:rFonts w:ascii="Palatino Linotype" w:hAnsi="Palatino Linotype"/>
          <w:spacing w:val="-5"/>
          <w:sz w:val="20"/>
          <w:szCs w:val="20"/>
        </w:rPr>
        <w:t>l.</w:t>
      </w:r>
    </w:p>
    <w:p w14:paraId="7D7BF257" w14:textId="77777777" w:rsidR="00310877" w:rsidRPr="00531223" w:rsidRDefault="00310877" w:rsidP="00064785">
      <w:pPr>
        <w:spacing w:after="0" w:line="240" w:lineRule="auto"/>
        <w:jc w:val="both"/>
        <w:rPr>
          <w:rFonts w:ascii="Palatino Linotype" w:hAnsi="Palatino Linotype"/>
          <w:b/>
          <w:bCs/>
          <w:spacing w:val="-5"/>
          <w:sz w:val="20"/>
          <w:szCs w:val="20"/>
        </w:rPr>
      </w:pPr>
    </w:p>
    <w:p w14:paraId="170CDE62" w14:textId="77777777" w:rsidR="00310877" w:rsidRPr="00531223" w:rsidRDefault="00310877" w:rsidP="00064785">
      <w:pPr>
        <w:spacing w:after="0" w:line="240" w:lineRule="auto"/>
        <w:jc w:val="both"/>
        <w:rPr>
          <w:rFonts w:ascii="Palatino Linotype" w:hAnsi="Palatino Linotype"/>
          <w:spacing w:val="-5"/>
          <w:sz w:val="20"/>
          <w:szCs w:val="20"/>
        </w:rPr>
      </w:pPr>
      <w:r w:rsidRPr="00531223">
        <w:rPr>
          <w:rFonts w:ascii="Palatino Linotype" w:hAnsi="Palatino Linotype"/>
          <w:b/>
          <w:bCs/>
          <w:spacing w:val="-5"/>
          <w:sz w:val="20"/>
          <w:szCs w:val="20"/>
        </w:rPr>
        <w:t xml:space="preserve">World Bank, NGO &amp; Civil Society Unit, </w:t>
      </w:r>
      <w:r w:rsidRPr="00531223">
        <w:rPr>
          <w:rFonts w:ascii="Palatino Linotype" w:hAnsi="Palatino Linotype"/>
          <w:spacing w:val="-5"/>
          <w:sz w:val="20"/>
          <w:szCs w:val="20"/>
        </w:rPr>
        <w:t>Washington, DC</w:t>
      </w:r>
    </w:p>
    <w:p w14:paraId="63BC02EE" w14:textId="77777777" w:rsidR="00310877" w:rsidRDefault="00310877" w:rsidP="00064785">
      <w:pPr>
        <w:spacing w:after="0" w:line="240" w:lineRule="auto"/>
        <w:jc w:val="both"/>
        <w:rPr>
          <w:rFonts w:ascii="Palatino Linotype" w:hAnsi="Palatino Linotype"/>
          <w:i/>
          <w:iCs/>
          <w:spacing w:val="-5"/>
          <w:sz w:val="20"/>
          <w:szCs w:val="20"/>
        </w:rPr>
      </w:pPr>
      <w:r w:rsidRPr="00531223">
        <w:rPr>
          <w:rFonts w:ascii="Palatino Linotype" w:hAnsi="Palatino Linotype"/>
          <w:i/>
          <w:iCs/>
          <w:spacing w:val="-5"/>
          <w:sz w:val="20"/>
          <w:szCs w:val="20"/>
        </w:rPr>
        <w:lastRenderedPageBreak/>
        <w:t>Consultant</w:t>
      </w:r>
      <w:r w:rsidRPr="00531223">
        <w:rPr>
          <w:rFonts w:ascii="Palatino Linotype" w:hAnsi="Palatino Linotype"/>
          <w:spacing w:val="-5"/>
          <w:sz w:val="20"/>
          <w:szCs w:val="20"/>
        </w:rPr>
        <w:t>,</w:t>
      </w:r>
      <w:r w:rsidRPr="00531223">
        <w:rPr>
          <w:rFonts w:ascii="Palatino Linotype" w:hAnsi="Palatino Linotype"/>
          <w:i/>
          <w:iCs/>
          <w:spacing w:val="-5"/>
          <w:sz w:val="20"/>
          <w:szCs w:val="20"/>
        </w:rPr>
        <w:t xml:space="preserve"> June 2001 to August 2001</w:t>
      </w:r>
    </w:p>
    <w:p w14:paraId="2E7276DC" w14:textId="48EBD35E" w:rsidR="00E95EC7" w:rsidRPr="00E95EC7" w:rsidRDefault="00E95EC7" w:rsidP="00064785">
      <w:pPr>
        <w:spacing w:after="0" w:line="240" w:lineRule="auto"/>
        <w:jc w:val="both"/>
        <w:rPr>
          <w:rFonts w:ascii="Palatino Linotype" w:eastAsia="Arial Unicode MS" w:hAnsi="Palatino Linotype"/>
          <w:i/>
          <w:sz w:val="20"/>
          <w:szCs w:val="20"/>
        </w:rPr>
      </w:pPr>
      <w:r w:rsidRPr="00531223">
        <w:rPr>
          <w:rFonts w:ascii="Palatino Linotype" w:eastAsia="Arial Unicode MS" w:hAnsi="Palatino Linotype"/>
          <w:i/>
          <w:sz w:val="20"/>
          <w:szCs w:val="20"/>
        </w:rPr>
        <w:t>Congressional Hispanic Caucus Institute Fellow, August 2000 to May 2001</w:t>
      </w:r>
    </w:p>
    <w:p w14:paraId="2179C7C5" w14:textId="4D3D6CA7" w:rsidR="00310877" w:rsidRPr="00E95EC7" w:rsidRDefault="00310877" w:rsidP="00064785">
      <w:pPr>
        <w:numPr>
          <w:ilvl w:val="0"/>
          <w:numId w:val="28"/>
        </w:numPr>
        <w:spacing w:after="0" w:line="240" w:lineRule="auto"/>
        <w:jc w:val="both"/>
        <w:rPr>
          <w:rFonts w:ascii="Palatino Linotype" w:eastAsia="Arial Unicode MS" w:hAnsi="Palatino Linotype"/>
          <w:sz w:val="20"/>
          <w:szCs w:val="20"/>
        </w:rPr>
      </w:pPr>
      <w:r w:rsidRPr="00531223">
        <w:rPr>
          <w:rFonts w:ascii="Palatino Linotype" w:eastAsia="Arial Unicode MS" w:hAnsi="Palatino Linotype"/>
          <w:sz w:val="20"/>
          <w:szCs w:val="20"/>
        </w:rPr>
        <w:t>Evaluated and assessed degree of NGO parti</w:t>
      </w:r>
      <w:r w:rsidR="00DB4100">
        <w:rPr>
          <w:rFonts w:ascii="Palatino Linotype" w:eastAsia="Arial Unicode MS" w:hAnsi="Palatino Linotype"/>
          <w:sz w:val="20"/>
          <w:szCs w:val="20"/>
        </w:rPr>
        <w:t xml:space="preserve">cipation in all World Bank </w:t>
      </w:r>
      <w:r w:rsidRPr="00531223">
        <w:rPr>
          <w:rFonts w:ascii="Palatino Linotype" w:eastAsia="Arial Unicode MS" w:hAnsi="Palatino Linotype"/>
          <w:sz w:val="20"/>
          <w:szCs w:val="20"/>
        </w:rPr>
        <w:t xml:space="preserve">projects for fiscal year 2001, contributing to a larger study on civil society engagement in WB projects </w:t>
      </w:r>
      <w:r w:rsidRPr="00E95EC7">
        <w:rPr>
          <w:rFonts w:ascii="Palatino Linotype" w:eastAsia="Arial Unicode MS" w:hAnsi="Palatino Linotype"/>
          <w:sz w:val="20"/>
          <w:szCs w:val="20"/>
        </w:rPr>
        <w:t xml:space="preserve"> </w:t>
      </w:r>
    </w:p>
    <w:p w14:paraId="60469287" w14:textId="5EE1D198" w:rsidR="00E95EC7" w:rsidRPr="00E95EC7" w:rsidRDefault="00310877" w:rsidP="00E95EC7">
      <w:pPr>
        <w:numPr>
          <w:ilvl w:val="0"/>
          <w:numId w:val="28"/>
        </w:numPr>
        <w:spacing w:after="0" w:line="240" w:lineRule="auto"/>
        <w:jc w:val="both"/>
        <w:rPr>
          <w:rFonts w:ascii="Palatino Linotype" w:eastAsia="Arial Unicode MS" w:hAnsi="Palatino Linotype"/>
          <w:sz w:val="20"/>
          <w:szCs w:val="20"/>
        </w:rPr>
      </w:pPr>
      <w:r w:rsidRPr="00531223">
        <w:rPr>
          <w:rFonts w:ascii="Palatino Linotype" w:eastAsia="Arial Unicode MS" w:hAnsi="Palatino Linotype"/>
          <w:sz w:val="20"/>
          <w:szCs w:val="20"/>
        </w:rPr>
        <w:t>Reported progress to bilateral donors on programs implemented by the NGO and Civil Society Unit in t</w:t>
      </w:r>
      <w:r w:rsidR="00E95EC7">
        <w:rPr>
          <w:rFonts w:ascii="Palatino Linotype" w:eastAsia="Arial Unicode MS" w:hAnsi="Palatino Linotype"/>
          <w:sz w:val="20"/>
          <w:szCs w:val="20"/>
        </w:rPr>
        <w:t>he area of NGO capacity building.</w:t>
      </w:r>
      <w:r w:rsidR="00E95EC7" w:rsidRPr="00E95EC7">
        <w:rPr>
          <w:rFonts w:ascii="Palatino Linotype" w:hAnsi="Palatino Linotype"/>
          <w:sz w:val="20"/>
          <w:szCs w:val="20"/>
        </w:rPr>
        <w:t xml:space="preserve"> </w:t>
      </w:r>
    </w:p>
    <w:p w14:paraId="4A98BB1A" w14:textId="77777777" w:rsidR="00E95EC7" w:rsidRDefault="00E95EC7" w:rsidP="00064785">
      <w:pPr>
        <w:spacing w:after="0" w:line="240" w:lineRule="auto"/>
        <w:jc w:val="both"/>
        <w:rPr>
          <w:rFonts w:ascii="Palatino Linotype" w:hAnsi="Palatino Linotype"/>
          <w:b/>
          <w:sz w:val="20"/>
          <w:szCs w:val="20"/>
          <w:u w:val="single"/>
        </w:rPr>
      </w:pPr>
    </w:p>
    <w:p w14:paraId="6694D073" w14:textId="5D008005" w:rsidR="00E7129A" w:rsidRDefault="00E7129A" w:rsidP="00064785">
      <w:pPr>
        <w:spacing w:after="0" w:line="240" w:lineRule="auto"/>
        <w:jc w:val="both"/>
        <w:rPr>
          <w:rFonts w:ascii="Palatino Linotype" w:hAnsi="Palatino Linotype"/>
          <w:b/>
          <w:sz w:val="20"/>
          <w:szCs w:val="20"/>
          <w:u w:val="single"/>
        </w:rPr>
      </w:pPr>
      <w:r>
        <w:rPr>
          <w:rFonts w:ascii="Palatino Linotype" w:hAnsi="Palatino Linotype"/>
          <w:b/>
          <w:sz w:val="20"/>
          <w:szCs w:val="20"/>
          <w:u w:val="single"/>
        </w:rPr>
        <w:t xml:space="preserve">SCHOLARLY WORKS </w:t>
      </w:r>
    </w:p>
    <w:p w14:paraId="29041CB0" w14:textId="773C29FD" w:rsidR="00E7129A" w:rsidRPr="00734BE1" w:rsidRDefault="00E7129A" w:rsidP="00E7129A">
      <w:pPr>
        <w:pStyle w:val="ListParagraph"/>
        <w:numPr>
          <w:ilvl w:val="0"/>
          <w:numId w:val="37"/>
        </w:numPr>
        <w:spacing w:after="0" w:line="240" w:lineRule="auto"/>
        <w:jc w:val="both"/>
        <w:rPr>
          <w:rFonts w:ascii="Palatino Linotype" w:hAnsi="Palatino Linotype"/>
          <w:b/>
          <w:sz w:val="20"/>
          <w:szCs w:val="20"/>
          <w:u w:val="single"/>
        </w:rPr>
      </w:pPr>
      <w:r w:rsidRPr="00734BE1">
        <w:rPr>
          <w:rFonts w:ascii="Palatino Linotype" w:hAnsi="Palatino Linotype"/>
          <w:i/>
          <w:sz w:val="20"/>
          <w:szCs w:val="20"/>
        </w:rPr>
        <w:t>Special Education No Man’s Law</w:t>
      </w:r>
      <w:r>
        <w:rPr>
          <w:rFonts w:ascii="Palatino Linotype" w:hAnsi="Palatino Linotype"/>
          <w:sz w:val="20"/>
          <w:szCs w:val="20"/>
        </w:rPr>
        <w:t>, St. John’s Law Review (forthcoming Fall 2020), presented at the Junior Faculty Forum, University of Richmond School of Law (May 2019)</w:t>
      </w:r>
      <w:r w:rsidR="00734BE1">
        <w:rPr>
          <w:rFonts w:ascii="Palatino Linotype" w:hAnsi="Palatino Linotype"/>
          <w:sz w:val="20"/>
          <w:szCs w:val="20"/>
        </w:rPr>
        <w:t xml:space="preserve"> and Mid Atlantic Clinicians Writing Workshop (March 2019)</w:t>
      </w:r>
      <w:r>
        <w:rPr>
          <w:rFonts w:ascii="Palatino Linotype" w:hAnsi="Palatino Linotype"/>
          <w:sz w:val="20"/>
          <w:szCs w:val="20"/>
        </w:rPr>
        <w:t xml:space="preserve">. </w:t>
      </w:r>
    </w:p>
    <w:p w14:paraId="5A23B782" w14:textId="4368CB50" w:rsidR="00734BE1" w:rsidRDefault="00734BE1" w:rsidP="00734BE1">
      <w:pPr>
        <w:spacing w:after="0" w:line="240" w:lineRule="auto"/>
        <w:jc w:val="both"/>
        <w:rPr>
          <w:rFonts w:ascii="Palatino Linotype" w:hAnsi="Palatino Linotype"/>
          <w:b/>
          <w:sz w:val="20"/>
          <w:szCs w:val="20"/>
          <w:u w:val="single"/>
        </w:rPr>
      </w:pPr>
    </w:p>
    <w:p w14:paraId="264CA736" w14:textId="0307304B" w:rsidR="00734BE1" w:rsidRPr="00734BE1" w:rsidRDefault="00734BE1" w:rsidP="00734BE1">
      <w:pPr>
        <w:spacing w:after="0" w:line="240" w:lineRule="auto"/>
        <w:jc w:val="both"/>
        <w:rPr>
          <w:rFonts w:ascii="Palatino Linotype" w:hAnsi="Palatino Linotype"/>
          <w:b/>
          <w:sz w:val="20"/>
          <w:szCs w:val="20"/>
          <w:u w:val="single"/>
        </w:rPr>
      </w:pPr>
      <w:r>
        <w:rPr>
          <w:rFonts w:ascii="Palatino Linotype" w:hAnsi="Palatino Linotype"/>
          <w:b/>
          <w:sz w:val="20"/>
          <w:szCs w:val="20"/>
          <w:u w:val="single"/>
        </w:rPr>
        <w:t>PANEL PRESNTATIONS</w:t>
      </w:r>
    </w:p>
    <w:p w14:paraId="6867FBC3" w14:textId="79A2158E" w:rsidR="00E7129A" w:rsidRPr="00734BE1" w:rsidRDefault="00E7129A" w:rsidP="00734BE1">
      <w:pPr>
        <w:pStyle w:val="ListParagraph"/>
        <w:numPr>
          <w:ilvl w:val="0"/>
          <w:numId w:val="37"/>
        </w:numPr>
        <w:spacing w:after="0" w:line="240" w:lineRule="auto"/>
        <w:jc w:val="both"/>
        <w:rPr>
          <w:rFonts w:ascii="Palatino Linotype" w:hAnsi="Palatino Linotype"/>
          <w:b/>
          <w:sz w:val="20"/>
          <w:szCs w:val="20"/>
          <w:u w:val="single"/>
        </w:rPr>
      </w:pPr>
      <w:r>
        <w:rPr>
          <w:rFonts w:ascii="Palatino Linotype" w:hAnsi="Palatino Linotype"/>
          <w:sz w:val="20"/>
          <w:szCs w:val="20"/>
        </w:rPr>
        <w:t xml:space="preserve">Health and Reconciliation: The Clinic’s Role in Re-Imagining Power and Fostering Dignity in a Time of Polarization (Presentation at 2019 AALS Clinical Conference) with Jean Han (American University), </w:t>
      </w:r>
      <w:proofErr w:type="spellStart"/>
      <w:r>
        <w:rPr>
          <w:rFonts w:ascii="Palatino Linotype" w:hAnsi="Palatino Linotype"/>
          <w:sz w:val="20"/>
          <w:szCs w:val="20"/>
        </w:rPr>
        <w:t>Norrinda</w:t>
      </w:r>
      <w:proofErr w:type="spellEnd"/>
      <w:r>
        <w:rPr>
          <w:rFonts w:ascii="Palatino Linotype" w:hAnsi="Palatino Linotype"/>
          <w:sz w:val="20"/>
          <w:szCs w:val="20"/>
        </w:rPr>
        <w:t xml:space="preserve"> </w:t>
      </w:r>
      <w:proofErr w:type="spellStart"/>
      <w:r>
        <w:rPr>
          <w:rFonts w:ascii="Palatino Linotype" w:hAnsi="Palatino Linotype"/>
          <w:sz w:val="20"/>
          <w:szCs w:val="20"/>
        </w:rPr>
        <w:t>Hayyat</w:t>
      </w:r>
      <w:proofErr w:type="spellEnd"/>
      <w:r>
        <w:rPr>
          <w:rFonts w:ascii="Palatino Linotype" w:hAnsi="Palatino Linotype"/>
          <w:sz w:val="20"/>
          <w:szCs w:val="20"/>
        </w:rPr>
        <w:t xml:space="preserve"> (Rutgers University), and Katie </w:t>
      </w:r>
      <w:proofErr w:type="spellStart"/>
      <w:r>
        <w:rPr>
          <w:rFonts w:ascii="Palatino Linotype" w:hAnsi="Palatino Linotype"/>
          <w:sz w:val="20"/>
          <w:szCs w:val="20"/>
        </w:rPr>
        <w:t>Ladewski</w:t>
      </w:r>
      <w:proofErr w:type="spellEnd"/>
      <w:r>
        <w:rPr>
          <w:rFonts w:ascii="Palatino Linotype" w:hAnsi="Palatino Linotype"/>
          <w:sz w:val="20"/>
          <w:szCs w:val="20"/>
        </w:rPr>
        <w:t xml:space="preserve"> (American University).</w:t>
      </w:r>
    </w:p>
    <w:p w14:paraId="3A0834B7" w14:textId="77777777" w:rsidR="00E7129A" w:rsidRDefault="00E7129A" w:rsidP="00E7129A">
      <w:pPr>
        <w:pStyle w:val="ListParagraph"/>
        <w:spacing w:after="0" w:line="240" w:lineRule="auto"/>
        <w:jc w:val="both"/>
        <w:rPr>
          <w:rFonts w:ascii="Palatino Linotype" w:hAnsi="Palatino Linotype"/>
          <w:b/>
          <w:sz w:val="20"/>
          <w:szCs w:val="20"/>
          <w:u w:val="single"/>
        </w:rPr>
      </w:pPr>
    </w:p>
    <w:p w14:paraId="5415E508" w14:textId="77777777" w:rsidR="00064785" w:rsidRPr="00531223" w:rsidRDefault="00064785" w:rsidP="00064785">
      <w:pPr>
        <w:spacing w:after="0" w:line="240" w:lineRule="auto"/>
        <w:jc w:val="both"/>
        <w:rPr>
          <w:rFonts w:ascii="Palatino Linotype" w:hAnsi="Palatino Linotype"/>
          <w:b/>
          <w:sz w:val="20"/>
          <w:szCs w:val="20"/>
          <w:u w:val="single"/>
        </w:rPr>
      </w:pPr>
      <w:r w:rsidRPr="00531223">
        <w:rPr>
          <w:rFonts w:ascii="Palatino Linotype" w:hAnsi="Palatino Linotype"/>
          <w:b/>
          <w:sz w:val="20"/>
          <w:szCs w:val="20"/>
          <w:u w:val="single"/>
        </w:rPr>
        <w:t>ADDITIONAL INFORMATION</w:t>
      </w:r>
    </w:p>
    <w:p w14:paraId="673E5E95" w14:textId="7DDD8998" w:rsidR="00E95EC7" w:rsidRPr="00E95EC7" w:rsidRDefault="00E95EC7" w:rsidP="00E95EC7">
      <w:pPr>
        <w:pStyle w:val="ListParagraph"/>
        <w:numPr>
          <w:ilvl w:val="0"/>
          <w:numId w:val="34"/>
        </w:numPr>
        <w:spacing w:after="0" w:line="240" w:lineRule="auto"/>
        <w:jc w:val="both"/>
        <w:rPr>
          <w:rFonts w:ascii="Palatino Linotype" w:hAnsi="Palatino Linotype"/>
          <w:b/>
          <w:sz w:val="20"/>
          <w:szCs w:val="20"/>
          <w:u w:val="single"/>
        </w:rPr>
      </w:pPr>
      <w:r>
        <w:rPr>
          <w:rFonts w:ascii="Palatino Linotype" w:hAnsi="Palatino Linotype"/>
          <w:sz w:val="20"/>
          <w:szCs w:val="20"/>
        </w:rPr>
        <w:t xml:space="preserve">Volunteer </w:t>
      </w:r>
      <w:r w:rsidRPr="00E95EC7">
        <w:rPr>
          <w:rFonts w:ascii="Palatino Linotype" w:hAnsi="Palatino Linotype"/>
          <w:sz w:val="20"/>
          <w:szCs w:val="20"/>
        </w:rPr>
        <w:t>Spanish Literacy Tutor</w:t>
      </w:r>
      <w:r w:rsidR="000E2AC2">
        <w:rPr>
          <w:rFonts w:ascii="Palatino Linotype" w:hAnsi="Palatino Linotype"/>
          <w:sz w:val="20"/>
          <w:szCs w:val="20"/>
        </w:rPr>
        <w:t xml:space="preserve"> and English as a Second Language Teacher January 2013</w:t>
      </w:r>
      <w:r w:rsidR="00C2791B">
        <w:rPr>
          <w:rFonts w:ascii="Palatino Linotype" w:hAnsi="Palatino Linotype"/>
          <w:sz w:val="20"/>
          <w:szCs w:val="20"/>
        </w:rPr>
        <w:t xml:space="preserve"> to June</w:t>
      </w:r>
      <w:r w:rsidRPr="00E95EC7">
        <w:rPr>
          <w:rFonts w:ascii="Palatino Linotype" w:hAnsi="Palatino Linotype"/>
          <w:sz w:val="20"/>
          <w:szCs w:val="20"/>
        </w:rPr>
        <w:t xml:space="preserve"> 2016</w:t>
      </w:r>
    </w:p>
    <w:p w14:paraId="18329301" w14:textId="2F21272B" w:rsidR="00E95EC7" w:rsidRPr="00E95EC7" w:rsidRDefault="000E2AC2" w:rsidP="00E95EC7">
      <w:pPr>
        <w:numPr>
          <w:ilvl w:val="0"/>
          <w:numId w:val="21"/>
        </w:numPr>
        <w:spacing w:after="0" w:line="240" w:lineRule="auto"/>
        <w:jc w:val="both"/>
        <w:rPr>
          <w:rFonts w:ascii="Palatino Linotype" w:hAnsi="Palatino Linotype"/>
          <w:sz w:val="20"/>
          <w:szCs w:val="20"/>
        </w:rPr>
      </w:pPr>
      <w:r>
        <w:rPr>
          <w:rFonts w:ascii="Palatino Linotype" w:hAnsi="Palatino Linotype"/>
          <w:sz w:val="20"/>
          <w:szCs w:val="20"/>
        </w:rPr>
        <w:t>Judge, Inter-America</w:t>
      </w:r>
      <w:r w:rsidR="00734BE1">
        <w:rPr>
          <w:rFonts w:ascii="Palatino Linotype" w:hAnsi="Palatino Linotype"/>
          <w:sz w:val="20"/>
          <w:szCs w:val="20"/>
        </w:rPr>
        <w:t>n Moot Court Competition, 2014,</w:t>
      </w:r>
      <w:r>
        <w:rPr>
          <w:rFonts w:ascii="Palatino Linotype" w:hAnsi="Palatino Linotype"/>
          <w:sz w:val="20"/>
          <w:szCs w:val="20"/>
        </w:rPr>
        <w:t xml:space="preserve"> 2016</w:t>
      </w:r>
      <w:r w:rsidR="00734BE1">
        <w:rPr>
          <w:rFonts w:ascii="Palatino Linotype" w:hAnsi="Palatino Linotype"/>
          <w:sz w:val="20"/>
          <w:szCs w:val="20"/>
        </w:rPr>
        <w:t xml:space="preserve"> &amp; 2018</w:t>
      </w:r>
    </w:p>
    <w:p w14:paraId="525ACE0E" w14:textId="4D56BEE3" w:rsidR="006F3123" w:rsidRDefault="00064785" w:rsidP="00E95EC7">
      <w:pPr>
        <w:numPr>
          <w:ilvl w:val="0"/>
          <w:numId w:val="21"/>
        </w:numPr>
        <w:spacing w:after="0" w:line="240" w:lineRule="auto"/>
        <w:jc w:val="both"/>
        <w:rPr>
          <w:rFonts w:ascii="Palatino Linotype" w:hAnsi="Palatino Linotype"/>
          <w:sz w:val="20"/>
          <w:szCs w:val="20"/>
        </w:rPr>
      </w:pPr>
      <w:r w:rsidRPr="00531223">
        <w:rPr>
          <w:rFonts w:ascii="Palatino Linotype" w:hAnsi="Palatino Linotype"/>
          <w:bCs/>
          <w:sz w:val="20"/>
          <w:szCs w:val="20"/>
        </w:rPr>
        <w:t>Languages: Spanish (near native), Portuguese (highly proficient</w:t>
      </w:r>
      <w:r w:rsidRPr="00531223">
        <w:rPr>
          <w:rFonts w:ascii="Palatino Linotype" w:hAnsi="Palatino Linotype"/>
          <w:sz w:val="20"/>
          <w:szCs w:val="20"/>
        </w:rPr>
        <w:t xml:space="preserve">), </w:t>
      </w:r>
      <w:r w:rsidRPr="00531223">
        <w:rPr>
          <w:rFonts w:ascii="Palatino Linotype" w:hAnsi="Palatino Linotype"/>
          <w:bCs/>
          <w:sz w:val="20"/>
          <w:szCs w:val="20"/>
        </w:rPr>
        <w:t>French (conversational</w:t>
      </w:r>
      <w:r w:rsidRPr="00531223">
        <w:rPr>
          <w:rFonts w:ascii="Palatino Linotype" w:hAnsi="Palatino Linotype"/>
          <w:sz w:val="20"/>
          <w:szCs w:val="20"/>
        </w:rPr>
        <w:t>)</w:t>
      </w:r>
    </w:p>
    <w:p w14:paraId="24E2F06B" w14:textId="4A780622" w:rsidR="00C2791B" w:rsidRDefault="00C2791B" w:rsidP="00E95EC7">
      <w:pPr>
        <w:numPr>
          <w:ilvl w:val="0"/>
          <w:numId w:val="21"/>
        </w:numPr>
        <w:spacing w:after="0" w:line="240" w:lineRule="auto"/>
        <w:jc w:val="both"/>
        <w:rPr>
          <w:rFonts w:ascii="Palatino Linotype" w:hAnsi="Palatino Linotype"/>
          <w:sz w:val="20"/>
          <w:szCs w:val="20"/>
        </w:rPr>
      </w:pPr>
      <w:r>
        <w:rPr>
          <w:rFonts w:ascii="Palatino Linotype" w:hAnsi="Palatino Linotype"/>
          <w:sz w:val="20"/>
          <w:szCs w:val="20"/>
        </w:rPr>
        <w:t xml:space="preserve">Interests: Classical </w:t>
      </w:r>
      <w:r w:rsidR="00286315">
        <w:rPr>
          <w:rFonts w:ascii="Palatino Linotype" w:hAnsi="Palatino Linotype"/>
          <w:sz w:val="20"/>
          <w:szCs w:val="20"/>
        </w:rPr>
        <w:t xml:space="preserve">and Mexican </w:t>
      </w:r>
      <w:r>
        <w:rPr>
          <w:rFonts w:ascii="Palatino Linotype" w:hAnsi="Palatino Linotype"/>
          <w:sz w:val="20"/>
          <w:szCs w:val="20"/>
        </w:rPr>
        <w:t xml:space="preserve">guitar, </w:t>
      </w:r>
      <w:r w:rsidR="00286315" w:rsidRPr="00286315">
        <w:rPr>
          <w:rFonts w:ascii="Palatino Linotype" w:hAnsi="Palatino Linotype"/>
          <w:i/>
          <w:iCs/>
          <w:sz w:val="20"/>
          <w:szCs w:val="20"/>
        </w:rPr>
        <w:t xml:space="preserve">son </w:t>
      </w:r>
      <w:proofErr w:type="spellStart"/>
      <w:r w:rsidR="00286315" w:rsidRPr="00286315">
        <w:rPr>
          <w:rFonts w:ascii="Palatino Linotype" w:hAnsi="Palatino Linotype"/>
          <w:i/>
          <w:iCs/>
          <w:sz w:val="20"/>
          <w:szCs w:val="20"/>
        </w:rPr>
        <w:t>jarocho</w:t>
      </w:r>
      <w:proofErr w:type="spellEnd"/>
      <w:r w:rsidR="00286315">
        <w:rPr>
          <w:rFonts w:ascii="Palatino Linotype" w:hAnsi="Palatino Linotype"/>
          <w:sz w:val="20"/>
          <w:szCs w:val="20"/>
        </w:rPr>
        <w:t xml:space="preserve">, </w:t>
      </w:r>
      <w:r>
        <w:rPr>
          <w:rFonts w:ascii="Palatino Linotype" w:hAnsi="Palatino Linotype"/>
          <w:sz w:val="20"/>
          <w:szCs w:val="20"/>
        </w:rPr>
        <w:t xml:space="preserve">reading, cooking, swimming, and running. </w:t>
      </w:r>
    </w:p>
    <w:p w14:paraId="21680A78" w14:textId="2F6650C5" w:rsidR="00182157" w:rsidRDefault="00182157" w:rsidP="00182157">
      <w:pPr>
        <w:spacing w:after="0" w:line="240" w:lineRule="auto"/>
        <w:jc w:val="both"/>
        <w:rPr>
          <w:rFonts w:ascii="Palatino Linotype" w:hAnsi="Palatino Linotype"/>
          <w:sz w:val="20"/>
          <w:szCs w:val="20"/>
        </w:rPr>
      </w:pPr>
    </w:p>
    <w:p w14:paraId="16B80A0F" w14:textId="77777777" w:rsidR="00182157" w:rsidRPr="00182157" w:rsidRDefault="00182157" w:rsidP="00182157">
      <w:pPr>
        <w:spacing w:after="0" w:line="240" w:lineRule="auto"/>
        <w:jc w:val="both"/>
        <w:rPr>
          <w:rFonts w:ascii="Palatino Linotype" w:hAnsi="Palatino Linotype"/>
          <w:sz w:val="20"/>
          <w:szCs w:val="20"/>
        </w:rPr>
      </w:pPr>
    </w:p>
    <w:sectPr w:rsidR="00182157" w:rsidRPr="00182157" w:rsidSect="00043A26">
      <w:type w:val="continuous"/>
      <w:pgSz w:w="12240" w:h="15840"/>
      <w:pgMar w:top="720" w:right="734" w:bottom="36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89613" w14:textId="77777777" w:rsidR="004D6EB2" w:rsidRDefault="004D6EB2" w:rsidP="00625D2A">
      <w:pPr>
        <w:spacing w:after="0" w:line="240" w:lineRule="auto"/>
      </w:pPr>
      <w:r>
        <w:separator/>
      </w:r>
    </w:p>
  </w:endnote>
  <w:endnote w:type="continuationSeparator" w:id="0">
    <w:p w14:paraId="2ECE9375" w14:textId="77777777" w:rsidR="004D6EB2" w:rsidRDefault="004D6EB2" w:rsidP="0062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nfalt">
    <w:panose1 w:val="020B0604020202020204"/>
    <w:charset w:val="88"/>
    <w:family w:val="auto"/>
    <w:notTrueType/>
    <w:pitch w:val="variable"/>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EB46B" w14:textId="77777777" w:rsidR="004D6EB2" w:rsidRDefault="004D6EB2" w:rsidP="00625D2A">
      <w:pPr>
        <w:spacing w:after="0" w:line="240" w:lineRule="auto"/>
      </w:pPr>
      <w:r>
        <w:separator/>
      </w:r>
    </w:p>
  </w:footnote>
  <w:footnote w:type="continuationSeparator" w:id="0">
    <w:p w14:paraId="67600019" w14:textId="77777777" w:rsidR="004D6EB2" w:rsidRDefault="004D6EB2" w:rsidP="00625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A544E"/>
    <w:multiLevelType w:val="hybridMultilevel"/>
    <w:tmpl w:val="0DF8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86C11"/>
    <w:multiLevelType w:val="hybridMultilevel"/>
    <w:tmpl w:val="114A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362C6"/>
    <w:multiLevelType w:val="hybridMultilevel"/>
    <w:tmpl w:val="0F10255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559B2"/>
    <w:multiLevelType w:val="hybridMultilevel"/>
    <w:tmpl w:val="B6DA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67B0B"/>
    <w:multiLevelType w:val="hybridMultilevel"/>
    <w:tmpl w:val="34DE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922EC"/>
    <w:multiLevelType w:val="hybridMultilevel"/>
    <w:tmpl w:val="F90AB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FF7478"/>
    <w:multiLevelType w:val="hybridMultilevel"/>
    <w:tmpl w:val="D7F0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04489"/>
    <w:multiLevelType w:val="hybridMultilevel"/>
    <w:tmpl w:val="D84A3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23D30"/>
    <w:multiLevelType w:val="hybridMultilevel"/>
    <w:tmpl w:val="43CE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A5E20"/>
    <w:multiLevelType w:val="hybridMultilevel"/>
    <w:tmpl w:val="C094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3481E"/>
    <w:multiLevelType w:val="hybridMultilevel"/>
    <w:tmpl w:val="EF70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0506D"/>
    <w:multiLevelType w:val="hybridMultilevel"/>
    <w:tmpl w:val="50EA7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A6E6E"/>
    <w:multiLevelType w:val="hybridMultilevel"/>
    <w:tmpl w:val="A67C66E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F80C4A"/>
    <w:multiLevelType w:val="hybridMultilevel"/>
    <w:tmpl w:val="28F2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73B3B"/>
    <w:multiLevelType w:val="hybridMultilevel"/>
    <w:tmpl w:val="2542A4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4180B"/>
    <w:multiLevelType w:val="hybridMultilevel"/>
    <w:tmpl w:val="35CE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75F32"/>
    <w:multiLevelType w:val="hybridMultilevel"/>
    <w:tmpl w:val="9082426A"/>
    <w:lvl w:ilvl="0" w:tplc="87B65A3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676D07"/>
    <w:multiLevelType w:val="hybridMultilevel"/>
    <w:tmpl w:val="F912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73717"/>
    <w:multiLevelType w:val="hybridMultilevel"/>
    <w:tmpl w:val="6D16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81B9C"/>
    <w:multiLevelType w:val="hybridMultilevel"/>
    <w:tmpl w:val="AB5ED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A211F2"/>
    <w:multiLevelType w:val="multilevel"/>
    <w:tmpl w:val="679E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83610D"/>
    <w:multiLevelType w:val="hybridMultilevel"/>
    <w:tmpl w:val="0D1093E4"/>
    <w:lvl w:ilvl="0" w:tplc="87B65A3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483365"/>
    <w:multiLevelType w:val="hybridMultilevel"/>
    <w:tmpl w:val="000C4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66BB7"/>
    <w:multiLevelType w:val="hybridMultilevel"/>
    <w:tmpl w:val="139A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C62F1"/>
    <w:multiLevelType w:val="hybridMultilevel"/>
    <w:tmpl w:val="C9B0E3FC"/>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F40115"/>
    <w:multiLevelType w:val="hybridMultilevel"/>
    <w:tmpl w:val="7FF69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AE7312"/>
    <w:multiLevelType w:val="hybridMultilevel"/>
    <w:tmpl w:val="86C83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AA07D7"/>
    <w:multiLevelType w:val="hybridMultilevel"/>
    <w:tmpl w:val="F9F4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C7EC2"/>
    <w:multiLevelType w:val="hybridMultilevel"/>
    <w:tmpl w:val="6E4A9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F66E0D"/>
    <w:multiLevelType w:val="hybridMultilevel"/>
    <w:tmpl w:val="9300CF2C"/>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15:restartNumberingAfterBreak="0">
    <w:nsid w:val="6EF75400"/>
    <w:multiLevelType w:val="hybridMultilevel"/>
    <w:tmpl w:val="B606B96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2" w15:restartNumberingAfterBreak="0">
    <w:nsid w:val="722E1F99"/>
    <w:multiLevelType w:val="hybridMultilevel"/>
    <w:tmpl w:val="D8143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8E04C2"/>
    <w:multiLevelType w:val="hybridMultilevel"/>
    <w:tmpl w:val="8FFEA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FF6973"/>
    <w:multiLevelType w:val="hybridMultilevel"/>
    <w:tmpl w:val="68AA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61214"/>
    <w:multiLevelType w:val="hybridMultilevel"/>
    <w:tmpl w:val="5B64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31102"/>
    <w:multiLevelType w:val="hybridMultilevel"/>
    <w:tmpl w:val="385C703E"/>
    <w:lvl w:ilvl="0" w:tplc="CB003E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9A2B74"/>
    <w:multiLevelType w:val="hybridMultilevel"/>
    <w:tmpl w:val="8476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13320C"/>
    <w:multiLevelType w:val="hybridMultilevel"/>
    <w:tmpl w:val="874276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22"/>
  </w:num>
  <w:num w:numId="4">
    <w:abstractNumId w:val="17"/>
  </w:num>
  <w:num w:numId="5">
    <w:abstractNumId w:val="13"/>
  </w:num>
  <w:num w:numId="6">
    <w:abstractNumId w:val="29"/>
  </w:num>
  <w:num w:numId="7">
    <w:abstractNumId w:val="15"/>
  </w:num>
  <w:num w:numId="8">
    <w:abstractNumId w:val="36"/>
  </w:num>
  <w:num w:numId="9">
    <w:abstractNumId w:val="25"/>
  </w:num>
  <w:num w:numId="10">
    <w:abstractNumId w:val="26"/>
  </w:num>
  <w:num w:numId="11">
    <w:abstractNumId w:val="37"/>
  </w:num>
  <w:num w:numId="12">
    <w:abstractNumId w:val="31"/>
  </w:num>
  <w:num w:numId="13">
    <w:abstractNumId w:val="20"/>
  </w:num>
  <w:num w:numId="14">
    <w:abstractNumId w:val="2"/>
  </w:num>
  <w:num w:numId="15">
    <w:abstractNumId w:val="19"/>
  </w:num>
  <w:num w:numId="16">
    <w:abstractNumId w:val="4"/>
  </w:num>
  <w:num w:numId="17">
    <w:abstractNumId w:val="11"/>
  </w:num>
  <w:num w:numId="18">
    <w:abstractNumId w:val="9"/>
  </w:num>
  <w:num w:numId="19">
    <w:abstractNumId w:val="35"/>
  </w:num>
  <w:num w:numId="20">
    <w:abstractNumId w:val="30"/>
  </w:num>
  <w:num w:numId="21">
    <w:abstractNumId w:val="23"/>
  </w:num>
  <w:num w:numId="22">
    <w:abstractNumId w:val="38"/>
  </w:num>
  <w:num w:numId="23">
    <w:abstractNumId w:val="12"/>
  </w:num>
  <w:num w:numId="24">
    <w:abstractNumId w:val="5"/>
  </w:num>
  <w:num w:numId="25">
    <w:abstractNumId w:val="27"/>
  </w:num>
  <w:num w:numId="26">
    <w:abstractNumId w:val="8"/>
  </w:num>
  <w:num w:numId="27">
    <w:abstractNumId w:val="33"/>
  </w:num>
  <w:num w:numId="28">
    <w:abstractNumId w:val="6"/>
  </w:num>
  <w:num w:numId="29">
    <w:abstractNumId w:val="7"/>
  </w:num>
  <w:num w:numId="30">
    <w:abstractNumId w:val="0"/>
  </w:num>
  <w:num w:numId="31">
    <w:abstractNumId w:val="28"/>
  </w:num>
  <w:num w:numId="32">
    <w:abstractNumId w:val="14"/>
  </w:num>
  <w:num w:numId="33">
    <w:abstractNumId w:val="32"/>
  </w:num>
  <w:num w:numId="34">
    <w:abstractNumId w:val="16"/>
  </w:num>
  <w:num w:numId="35">
    <w:abstractNumId w:val="21"/>
  </w:num>
  <w:num w:numId="36">
    <w:abstractNumId w:val="18"/>
  </w:num>
  <w:num w:numId="37">
    <w:abstractNumId w:val="34"/>
  </w:num>
  <w:num w:numId="38">
    <w:abstractNumId w:val="2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017"/>
    <w:rsid w:val="00043A26"/>
    <w:rsid w:val="00046A24"/>
    <w:rsid w:val="00055CBC"/>
    <w:rsid w:val="00060EB6"/>
    <w:rsid w:val="00064785"/>
    <w:rsid w:val="00070EC0"/>
    <w:rsid w:val="000832E5"/>
    <w:rsid w:val="000846CF"/>
    <w:rsid w:val="000A1835"/>
    <w:rsid w:val="000A4803"/>
    <w:rsid w:val="000D12D2"/>
    <w:rsid w:val="000D4B48"/>
    <w:rsid w:val="000D7033"/>
    <w:rsid w:val="000E1962"/>
    <w:rsid w:val="000E2AC2"/>
    <w:rsid w:val="000F46AA"/>
    <w:rsid w:val="000F4729"/>
    <w:rsid w:val="001004BE"/>
    <w:rsid w:val="001036B5"/>
    <w:rsid w:val="00105B93"/>
    <w:rsid w:val="00140877"/>
    <w:rsid w:val="00182157"/>
    <w:rsid w:val="001938A4"/>
    <w:rsid w:val="001B0D65"/>
    <w:rsid w:val="001B1715"/>
    <w:rsid w:val="001B4CCB"/>
    <w:rsid w:val="001C3935"/>
    <w:rsid w:val="001D13A0"/>
    <w:rsid w:val="001E06CB"/>
    <w:rsid w:val="001E6A94"/>
    <w:rsid w:val="001F24E7"/>
    <w:rsid w:val="001F546D"/>
    <w:rsid w:val="002144FD"/>
    <w:rsid w:val="00227F22"/>
    <w:rsid w:val="0023637E"/>
    <w:rsid w:val="00242FD5"/>
    <w:rsid w:val="00252614"/>
    <w:rsid w:val="00263705"/>
    <w:rsid w:val="00280FE2"/>
    <w:rsid w:val="00286315"/>
    <w:rsid w:val="002A0FDE"/>
    <w:rsid w:val="002A16F2"/>
    <w:rsid w:val="002A2017"/>
    <w:rsid w:val="002A4E30"/>
    <w:rsid w:val="002A7E6D"/>
    <w:rsid w:val="002C4EDD"/>
    <w:rsid w:val="002D2F3E"/>
    <w:rsid w:val="002E73F1"/>
    <w:rsid w:val="002F5E2E"/>
    <w:rsid w:val="002F600B"/>
    <w:rsid w:val="00304CCD"/>
    <w:rsid w:val="00310877"/>
    <w:rsid w:val="00325008"/>
    <w:rsid w:val="00336AB7"/>
    <w:rsid w:val="00360763"/>
    <w:rsid w:val="00364585"/>
    <w:rsid w:val="00366159"/>
    <w:rsid w:val="00372195"/>
    <w:rsid w:val="003738DC"/>
    <w:rsid w:val="00385926"/>
    <w:rsid w:val="003A6184"/>
    <w:rsid w:val="003B14C8"/>
    <w:rsid w:val="003D63D2"/>
    <w:rsid w:val="004014F1"/>
    <w:rsid w:val="0041370B"/>
    <w:rsid w:val="004137FD"/>
    <w:rsid w:val="004149B1"/>
    <w:rsid w:val="004444CC"/>
    <w:rsid w:val="00445C8E"/>
    <w:rsid w:val="00446D24"/>
    <w:rsid w:val="00456C15"/>
    <w:rsid w:val="00464761"/>
    <w:rsid w:val="0047048D"/>
    <w:rsid w:val="004745C5"/>
    <w:rsid w:val="004753B6"/>
    <w:rsid w:val="00477A8D"/>
    <w:rsid w:val="004812FF"/>
    <w:rsid w:val="00490CF8"/>
    <w:rsid w:val="004D6EB2"/>
    <w:rsid w:val="004D6F0A"/>
    <w:rsid w:val="004E70E9"/>
    <w:rsid w:val="004F6701"/>
    <w:rsid w:val="00531223"/>
    <w:rsid w:val="0057041B"/>
    <w:rsid w:val="00575041"/>
    <w:rsid w:val="005B7AEA"/>
    <w:rsid w:val="005D00F6"/>
    <w:rsid w:val="005F66CD"/>
    <w:rsid w:val="0060336F"/>
    <w:rsid w:val="00625D2A"/>
    <w:rsid w:val="00665B6A"/>
    <w:rsid w:val="00686A62"/>
    <w:rsid w:val="00686C54"/>
    <w:rsid w:val="00692679"/>
    <w:rsid w:val="006950E7"/>
    <w:rsid w:val="006A4E08"/>
    <w:rsid w:val="006A6323"/>
    <w:rsid w:val="006B0A44"/>
    <w:rsid w:val="006B1219"/>
    <w:rsid w:val="006E28A2"/>
    <w:rsid w:val="006F3123"/>
    <w:rsid w:val="00710A88"/>
    <w:rsid w:val="00720CA9"/>
    <w:rsid w:val="00720F17"/>
    <w:rsid w:val="007240E0"/>
    <w:rsid w:val="00734BE1"/>
    <w:rsid w:val="00736237"/>
    <w:rsid w:val="00745767"/>
    <w:rsid w:val="007660B2"/>
    <w:rsid w:val="00776A28"/>
    <w:rsid w:val="007863C3"/>
    <w:rsid w:val="00787DFD"/>
    <w:rsid w:val="007A6527"/>
    <w:rsid w:val="00814BD0"/>
    <w:rsid w:val="00830558"/>
    <w:rsid w:val="0083136A"/>
    <w:rsid w:val="00871EB3"/>
    <w:rsid w:val="00880C8F"/>
    <w:rsid w:val="0088315F"/>
    <w:rsid w:val="00886643"/>
    <w:rsid w:val="00886E63"/>
    <w:rsid w:val="00887A2B"/>
    <w:rsid w:val="00891B0D"/>
    <w:rsid w:val="00892FB7"/>
    <w:rsid w:val="00894388"/>
    <w:rsid w:val="008974C9"/>
    <w:rsid w:val="008D6DF2"/>
    <w:rsid w:val="008F5097"/>
    <w:rsid w:val="00906091"/>
    <w:rsid w:val="00922B22"/>
    <w:rsid w:val="00924711"/>
    <w:rsid w:val="009479BF"/>
    <w:rsid w:val="00956B5E"/>
    <w:rsid w:val="00986ACE"/>
    <w:rsid w:val="009A190B"/>
    <w:rsid w:val="009A4456"/>
    <w:rsid w:val="009A639D"/>
    <w:rsid w:val="009B40B2"/>
    <w:rsid w:val="009C69B4"/>
    <w:rsid w:val="009D0FBD"/>
    <w:rsid w:val="009D3B33"/>
    <w:rsid w:val="00A06BA3"/>
    <w:rsid w:val="00A15032"/>
    <w:rsid w:val="00A31B54"/>
    <w:rsid w:val="00A5603C"/>
    <w:rsid w:val="00A6082E"/>
    <w:rsid w:val="00A62A2A"/>
    <w:rsid w:val="00A65485"/>
    <w:rsid w:val="00A834C2"/>
    <w:rsid w:val="00A86B05"/>
    <w:rsid w:val="00A86F48"/>
    <w:rsid w:val="00AC107A"/>
    <w:rsid w:val="00AC2CC2"/>
    <w:rsid w:val="00AE63CF"/>
    <w:rsid w:val="00AF1552"/>
    <w:rsid w:val="00AF4AF8"/>
    <w:rsid w:val="00B056EF"/>
    <w:rsid w:val="00B56B90"/>
    <w:rsid w:val="00B64D68"/>
    <w:rsid w:val="00B76006"/>
    <w:rsid w:val="00B77924"/>
    <w:rsid w:val="00B84532"/>
    <w:rsid w:val="00BD31E0"/>
    <w:rsid w:val="00BD4494"/>
    <w:rsid w:val="00C2791B"/>
    <w:rsid w:val="00C70A79"/>
    <w:rsid w:val="00C92BBE"/>
    <w:rsid w:val="00CA0598"/>
    <w:rsid w:val="00CA1D37"/>
    <w:rsid w:val="00CC0B2B"/>
    <w:rsid w:val="00CD319F"/>
    <w:rsid w:val="00CD535C"/>
    <w:rsid w:val="00D11F49"/>
    <w:rsid w:val="00D353B7"/>
    <w:rsid w:val="00D43F7C"/>
    <w:rsid w:val="00D50593"/>
    <w:rsid w:val="00D53EE1"/>
    <w:rsid w:val="00D638A3"/>
    <w:rsid w:val="00D7477F"/>
    <w:rsid w:val="00DB4100"/>
    <w:rsid w:val="00DC63E7"/>
    <w:rsid w:val="00DD6288"/>
    <w:rsid w:val="00DD6D88"/>
    <w:rsid w:val="00DE1075"/>
    <w:rsid w:val="00E11441"/>
    <w:rsid w:val="00E22C04"/>
    <w:rsid w:val="00E672B3"/>
    <w:rsid w:val="00E6740C"/>
    <w:rsid w:val="00E7129A"/>
    <w:rsid w:val="00E84B67"/>
    <w:rsid w:val="00E95EC7"/>
    <w:rsid w:val="00EB6673"/>
    <w:rsid w:val="00EC395D"/>
    <w:rsid w:val="00ED2FC3"/>
    <w:rsid w:val="00ED381D"/>
    <w:rsid w:val="00F0593F"/>
    <w:rsid w:val="00F1207E"/>
    <w:rsid w:val="00F22E96"/>
    <w:rsid w:val="00F35668"/>
    <w:rsid w:val="00F37B1B"/>
    <w:rsid w:val="00F77773"/>
    <w:rsid w:val="00F90C8B"/>
    <w:rsid w:val="00FA005E"/>
    <w:rsid w:val="00FE56E0"/>
    <w:rsid w:val="00FF781D"/>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482B6"/>
  <w15:docId w15:val="{6B0F4433-E828-413A-960E-7AB0F2E0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773"/>
    <w:pPr>
      <w:spacing w:after="200" w:line="276" w:lineRule="auto"/>
    </w:pPr>
    <w:rPr>
      <w:sz w:val="22"/>
      <w:szCs w:val="22"/>
    </w:rPr>
  </w:style>
  <w:style w:type="paragraph" w:styleId="Heading1">
    <w:name w:val="heading 1"/>
    <w:basedOn w:val="Normal"/>
    <w:next w:val="Normal"/>
    <w:link w:val="Heading1Char"/>
    <w:uiPriority w:val="9"/>
    <w:qFormat/>
    <w:rsid w:val="00E7129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qFormat/>
    <w:rsid w:val="00043A26"/>
    <w:pPr>
      <w:keepNext/>
      <w:spacing w:before="240" w:after="60"/>
      <w:outlineLvl w:val="1"/>
    </w:pPr>
    <w:rPr>
      <w:rFonts w:ascii="Arial" w:eastAsia="PMingnfalt" w:hAnsi="Arial"/>
      <w:b/>
      <w:i/>
      <w:sz w:val="28"/>
      <w:szCs w:val="28"/>
      <w:lang w:eastAsia="zh-TW"/>
    </w:rPr>
  </w:style>
  <w:style w:type="paragraph" w:styleId="Heading3">
    <w:name w:val="heading 3"/>
    <w:basedOn w:val="Normal"/>
    <w:next w:val="Normal"/>
    <w:link w:val="Heading3Char"/>
    <w:uiPriority w:val="99"/>
    <w:qFormat/>
    <w:rsid w:val="00043A26"/>
    <w:pPr>
      <w:keepNext/>
      <w:spacing w:before="240" w:after="60"/>
      <w:outlineLvl w:val="2"/>
    </w:pPr>
    <w:rPr>
      <w:rFonts w:ascii="Arial" w:eastAsia="PMingnfalt" w:hAnsi="Arial"/>
      <w:b/>
      <w:sz w:val="26"/>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4149B1"/>
    <w:rPr>
      <w:rFonts w:ascii="Calibri" w:hAnsi="Calibri" w:cs="Times New Roman"/>
      <w:b/>
      <w:bCs/>
      <w:i/>
      <w:iCs/>
      <w:sz w:val="28"/>
    </w:rPr>
  </w:style>
  <w:style w:type="character" w:customStyle="1" w:styleId="Heading3Char">
    <w:name w:val="Heading 3 Char"/>
    <w:basedOn w:val="DefaultParagraphFont"/>
    <w:link w:val="Heading3"/>
    <w:uiPriority w:val="99"/>
    <w:semiHidden/>
    <w:rsid w:val="004149B1"/>
    <w:rPr>
      <w:rFonts w:ascii="Calibri" w:hAnsi="Calibri" w:cs="Times New Roman"/>
      <w:b/>
      <w:bCs/>
      <w:sz w:val="26"/>
    </w:rPr>
  </w:style>
  <w:style w:type="paragraph" w:styleId="ListParagraph">
    <w:name w:val="List Paragraph"/>
    <w:basedOn w:val="Normal"/>
    <w:uiPriority w:val="34"/>
    <w:qFormat/>
    <w:rsid w:val="00043A26"/>
    <w:pPr>
      <w:ind w:left="720"/>
      <w:contextualSpacing/>
    </w:pPr>
    <w:rPr>
      <w:rFonts w:eastAsia="PMingnfalt"/>
      <w:lang w:eastAsia="zh-TW"/>
    </w:rPr>
  </w:style>
  <w:style w:type="paragraph" w:styleId="Header">
    <w:name w:val="header"/>
    <w:basedOn w:val="Normal"/>
    <w:link w:val="HeaderChar"/>
    <w:rsid w:val="00043A26"/>
    <w:pPr>
      <w:tabs>
        <w:tab w:val="center" w:pos="4320"/>
        <w:tab w:val="right" w:pos="8640"/>
      </w:tabs>
      <w:spacing w:after="0" w:line="240" w:lineRule="auto"/>
    </w:pPr>
    <w:rPr>
      <w:rFonts w:ascii="Times New Roman" w:eastAsia="PMingnfalt" w:hAnsi="Times New Roman" w:cs="Times New Roman"/>
      <w:sz w:val="20"/>
      <w:szCs w:val="20"/>
    </w:rPr>
  </w:style>
  <w:style w:type="character" w:customStyle="1" w:styleId="HeaderChar">
    <w:name w:val="Header Char"/>
    <w:basedOn w:val="DefaultParagraphFont"/>
    <w:link w:val="Header"/>
    <w:uiPriority w:val="99"/>
    <w:semiHidden/>
    <w:rsid w:val="004149B1"/>
    <w:rPr>
      <w:rFonts w:cs="Times New Roman"/>
      <w:sz w:val="22"/>
    </w:rPr>
  </w:style>
  <w:style w:type="character" w:customStyle="1" w:styleId="rwrro">
    <w:name w:val="rwrro"/>
    <w:basedOn w:val="DefaultParagraphFont"/>
    <w:uiPriority w:val="99"/>
    <w:rsid w:val="00FF781D"/>
    <w:rPr>
      <w:rFonts w:cs="Times New Roman"/>
    </w:rPr>
  </w:style>
  <w:style w:type="paragraph" w:styleId="Footer">
    <w:name w:val="footer"/>
    <w:basedOn w:val="Normal"/>
    <w:link w:val="FooterChar"/>
    <w:uiPriority w:val="99"/>
    <w:semiHidden/>
    <w:rsid w:val="00625D2A"/>
    <w:pPr>
      <w:tabs>
        <w:tab w:val="center" w:pos="4680"/>
        <w:tab w:val="right" w:pos="9360"/>
      </w:tabs>
    </w:pPr>
  </w:style>
  <w:style w:type="character" w:customStyle="1" w:styleId="FooterChar">
    <w:name w:val="Footer Char"/>
    <w:basedOn w:val="DefaultParagraphFont"/>
    <w:link w:val="Footer"/>
    <w:uiPriority w:val="99"/>
    <w:semiHidden/>
    <w:rsid w:val="00625D2A"/>
    <w:rPr>
      <w:rFonts w:cs="Times New Roman"/>
      <w:sz w:val="22"/>
    </w:rPr>
  </w:style>
  <w:style w:type="character" w:styleId="Hyperlink">
    <w:name w:val="Hyperlink"/>
    <w:basedOn w:val="DefaultParagraphFont"/>
    <w:uiPriority w:val="99"/>
    <w:unhideWhenUsed/>
    <w:rsid w:val="00531223"/>
    <w:rPr>
      <w:color w:val="0000FF" w:themeColor="hyperlink"/>
      <w:u w:val="single"/>
    </w:rPr>
  </w:style>
  <w:style w:type="paragraph" w:styleId="NormalWeb">
    <w:name w:val="Normal (Web)"/>
    <w:basedOn w:val="Normal"/>
    <w:uiPriority w:val="99"/>
    <w:semiHidden/>
    <w:unhideWhenUsed/>
    <w:rsid w:val="00E7129A"/>
    <w:pPr>
      <w:spacing w:before="100" w:beforeAutospacing="1" w:after="100" w:afterAutospacing="1" w:line="240" w:lineRule="auto"/>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E7129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677462">
      <w:bodyDiv w:val="1"/>
      <w:marLeft w:val="0"/>
      <w:marRight w:val="0"/>
      <w:marTop w:val="0"/>
      <w:marBottom w:val="0"/>
      <w:divBdr>
        <w:top w:val="none" w:sz="0" w:space="0" w:color="auto"/>
        <w:left w:val="none" w:sz="0" w:space="0" w:color="auto"/>
        <w:bottom w:val="none" w:sz="0" w:space="0" w:color="auto"/>
        <w:right w:val="none" w:sz="0" w:space="0" w:color="auto"/>
      </w:divBdr>
    </w:div>
    <w:div w:id="898130804">
      <w:bodyDiv w:val="1"/>
      <w:marLeft w:val="0"/>
      <w:marRight w:val="0"/>
      <w:marTop w:val="0"/>
      <w:marBottom w:val="0"/>
      <w:divBdr>
        <w:top w:val="none" w:sz="0" w:space="0" w:color="auto"/>
        <w:left w:val="none" w:sz="0" w:space="0" w:color="auto"/>
        <w:bottom w:val="none" w:sz="0" w:space="0" w:color="auto"/>
        <w:right w:val="none" w:sz="0" w:space="0" w:color="auto"/>
      </w:divBdr>
      <w:divsChild>
        <w:div w:id="1639384082">
          <w:marLeft w:val="0"/>
          <w:marRight w:val="0"/>
          <w:marTop w:val="0"/>
          <w:marBottom w:val="0"/>
          <w:divBdr>
            <w:top w:val="none" w:sz="0" w:space="0" w:color="auto"/>
            <w:left w:val="none" w:sz="0" w:space="0" w:color="auto"/>
            <w:bottom w:val="none" w:sz="0" w:space="0" w:color="auto"/>
            <w:right w:val="none" w:sz="0" w:space="0" w:color="auto"/>
          </w:divBdr>
          <w:divsChild>
            <w:div w:id="1617444444">
              <w:marLeft w:val="0"/>
              <w:marRight w:val="0"/>
              <w:marTop w:val="0"/>
              <w:marBottom w:val="0"/>
              <w:divBdr>
                <w:top w:val="none" w:sz="0" w:space="0" w:color="auto"/>
                <w:left w:val="none" w:sz="0" w:space="0" w:color="auto"/>
                <w:bottom w:val="none" w:sz="0" w:space="0" w:color="auto"/>
                <w:right w:val="none" w:sz="0" w:space="0" w:color="auto"/>
              </w:divBdr>
              <w:divsChild>
                <w:div w:id="21178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12786">
      <w:bodyDiv w:val="1"/>
      <w:marLeft w:val="0"/>
      <w:marRight w:val="0"/>
      <w:marTop w:val="0"/>
      <w:marBottom w:val="0"/>
      <w:divBdr>
        <w:top w:val="none" w:sz="0" w:space="0" w:color="auto"/>
        <w:left w:val="none" w:sz="0" w:space="0" w:color="auto"/>
        <w:bottom w:val="none" w:sz="0" w:space="0" w:color="auto"/>
        <w:right w:val="none" w:sz="0" w:space="0" w:color="auto"/>
      </w:divBdr>
    </w:div>
    <w:div w:id="20522210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LISA SANDOVAL</vt:lpstr>
    </vt:vector>
  </TitlesOfParts>
  <Company>Hewlett-Packard</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SANDOVAL</dc:title>
  <dc:subject/>
  <dc:creator>User</dc:creator>
  <cp:keywords/>
  <dc:description>Document was created by {applicationname}, version: {version}</dc:description>
  <cp:lastModifiedBy>Adrian E. Alvarez</cp:lastModifiedBy>
  <cp:revision>2</cp:revision>
  <dcterms:created xsi:type="dcterms:W3CDTF">2020-12-08T11:42:00Z</dcterms:created>
  <dcterms:modified xsi:type="dcterms:W3CDTF">2020-12-08T11:42:00Z</dcterms:modified>
</cp:coreProperties>
</file>