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F8F" w:rsidRPr="006224BC" w:rsidRDefault="005B1F8F" w:rsidP="005B1F8F">
      <w:pPr>
        <w:jc w:val="center"/>
        <w:rPr>
          <w:b/>
          <w:sz w:val="32"/>
          <w:szCs w:val="32"/>
        </w:rPr>
      </w:pPr>
      <w:r w:rsidRPr="006224BC">
        <w:rPr>
          <w:b/>
          <w:sz w:val="32"/>
          <w:szCs w:val="32"/>
        </w:rPr>
        <w:t>Drug Screening</w:t>
      </w:r>
    </w:p>
    <w:p w:rsidR="005B1F8F" w:rsidRPr="006224BC" w:rsidRDefault="005B1F8F" w:rsidP="005B1F8F">
      <w:pPr>
        <w:jc w:val="center"/>
        <w:rPr>
          <w:b/>
          <w:sz w:val="32"/>
          <w:szCs w:val="32"/>
        </w:rPr>
      </w:pPr>
    </w:p>
    <w:p w:rsidR="005B1F8F" w:rsidRPr="006224BC" w:rsidRDefault="005B1F8F" w:rsidP="005B1F8F">
      <w:pPr>
        <w:jc w:val="both"/>
      </w:pPr>
      <w:r w:rsidRPr="006224BC">
        <w:t xml:space="preserve">All students entering the professional phase of the program must complete a 10-panel drug test prior to starting clinical rotations.  The drug screening may need to be repeated, as requested by the program, while enrolled in the professional phase of the program. </w:t>
      </w:r>
    </w:p>
    <w:p w:rsidR="005B1F8F" w:rsidRPr="006224BC" w:rsidRDefault="005B1F8F" w:rsidP="005B1F8F">
      <w:pPr>
        <w:jc w:val="both"/>
      </w:pPr>
    </w:p>
    <w:p w:rsidR="005B1F8F" w:rsidRDefault="005B1F8F" w:rsidP="005B1F8F">
      <w:pPr>
        <w:jc w:val="both"/>
        <w:rPr>
          <w:b/>
        </w:rPr>
      </w:pPr>
      <w:r w:rsidRPr="006224BC">
        <w:t xml:space="preserve">St. John’s University currently uses the services of </w:t>
      </w:r>
      <w:r>
        <w:t>Corporate Screening</w:t>
      </w:r>
      <w:r w:rsidRPr="006224BC">
        <w:t xml:space="preserve"> as part of the procedures for processing drug screening on all students.  St. John’s University has contracted with </w:t>
      </w:r>
      <w:r>
        <w:t>Corporate Screening</w:t>
      </w:r>
      <w:r w:rsidRPr="006224BC">
        <w:t xml:space="preserve"> to conduct drug screening tests utilizing an on-line process (directions and deadlines regarding the online process are provided to students while in the professional phase of the program).  </w:t>
      </w:r>
      <w:r w:rsidRPr="006224BC">
        <w:rPr>
          <w:b/>
        </w:rPr>
        <w:t xml:space="preserve">Students are required to complete all drug screening through </w:t>
      </w:r>
      <w:r>
        <w:rPr>
          <w:b/>
        </w:rPr>
        <w:t>Corporate Screening</w:t>
      </w:r>
      <w:r w:rsidRPr="006224BC">
        <w:rPr>
          <w:b/>
        </w:rPr>
        <w:t xml:space="preserve"> regardless of the possibility of having a p</w:t>
      </w:r>
      <w:r>
        <w:rPr>
          <w:b/>
        </w:rPr>
        <w:t>revious drug screening performed.</w:t>
      </w:r>
    </w:p>
    <w:p w:rsidR="005B1F8F" w:rsidRPr="006224BC" w:rsidRDefault="005B1F8F" w:rsidP="005B1F8F">
      <w:pPr>
        <w:jc w:val="both"/>
        <w:rPr>
          <w:b/>
        </w:rPr>
      </w:pPr>
      <w:r w:rsidRPr="006224BC">
        <w:rPr>
          <w:b/>
        </w:rPr>
        <w:t xml:space="preserve"> </w:t>
      </w:r>
    </w:p>
    <w:p w:rsidR="005B1F8F" w:rsidRPr="006224BC" w:rsidRDefault="005B1F8F" w:rsidP="005B1F8F">
      <w:pPr>
        <w:jc w:val="both"/>
      </w:pPr>
      <w:r w:rsidRPr="006224BC">
        <w:t xml:space="preserve">It is the student’s responsibility to submit the required information correctly online and to pay the required fee in order to conduct this drug test.  If this is not done in a timely fashion, the student’s continuation in the professional phase may be delayed.  </w:t>
      </w:r>
    </w:p>
    <w:p w:rsidR="005B1F8F" w:rsidRPr="006224BC" w:rsidRDefault="005B1F8F" w:rsidP="005B1F8F">
      <w:pPr>
        <w:jc w:val="both"/>
      </w:pPr>
    </w:p>
    <w:p w:rsidR="005B1F8F" w:rsidRPr="006224BC" w:rsidRDefault="005B1F8F" w:rsidP="005B1F8F">
      <w:pPr>
        <w:jc w:val="both"/>
      </w:pPr>
      <w:r w:rsidRPr="005F77ED">
        <w:rPr>
          <w:b/>
          <w:i/>
        </w:rPr>
        <w:t>Note:</w:t>
      </w:r>
      <w:r w:rsidRPr="006224BC">
        <w:t xml:space="preserve"> some clinical sites may require additional drug screening before your first day of clinical. Therefore, you may need multiple drug screens throughout the year. The clinical coordinator will notify you of this requirement and it must be completed in order to achieve clinical clearance.</w:t>
      </w:r>
      <w:bookmarkStart w:id="0" w:name="_GoBack"/>
      <w:bookmarkEnd w:id="0"/>
    </w:p>
    <w:p w:rsidR="00A12F04" w:rsidRDefault="00A12F04"/>
    <w:sectPr w:rsidR="00A12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F8F"/>
    <w:rsid w:val="005B1F8F"/>
    <w:rsid w:val="00A12F04"/>
    <w:rsid w:val="00AD6613"/>
    <w:rsid w:val="00FB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329"/>
  <w15:chartTrackingRefBased/>
  <w15:docId w15:val="{2DA2C84A-D301-44B1-AD2C-4B90414B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F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Chiu</dc:creator>
  <cp:keywords/>
  <dc:description/>
  <cp:lastModifiedBy>Jennifer Chiu</cp:lastModifiedBy>
  <cp:revision>1</cp:revision>
  <dcterms:created xsi:type="dcterms:W3CDTF">2020-07-24T23:12:00Z</dcterms:created>
  <dcterms:modified xsi:type="dcterms:W3CDTF">2020-07-24T23:17:00Z</dcterms:modified>
</cp:coreProperties>
</file>